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14:paraId="62CDCEBE" w14:textId="77777777" w:rsidTr="007D4109">
        <w:trPr>
          <w:trHeight w:hRule="exact" w:val="2325"/>
        </w:trPr>
        <w:tc>
          <w:tcPr>
            <w:tcW w:w="4683" w:type="dxa"/>
          </w:tcPr>
          <w:p w14:paraId="0F5BC306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14:paraId="4E5583D6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14:paraId="41AF8D99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Würth AG</w:t>
            </w:r>
          </w:p>
          <w:p w14:paraId="06D7ECCB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Dornwydenweg 11</w:t>
            </w:r>
          </w:p>
          <w:p w14:paraId="24A3E2CB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4144 Arlesheim</w:t>
            </w:r>
          </w:p>
          <w:p w14:paraId="3E403E51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41A38896" w14:textId="77777777"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 +41 61 705 91 11</w:t>
            </w:r>
          </w:p>
          <w:p w14:paraId="39BBB032" w14:textId="77777777"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 +41 61 705 96 39</w:t>
            </w:r>
          </w:p>
          <w:p w14:paraId="70632F80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info@wuerth-ag.ch</w:t>
            </w:r>
          </w:p>
          <w:p w14:paraId="28222A54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www.wuerth-ag.ch</w:t>
            </w:r>
          </w:p>
          <w:p w14:paraId="41BE907D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14:paraId="46B9D930" w14:textId="68B39430" w:rsidR="007D4109" w:rsidRPr="00FF42E0" w:rsidRDefault="007D4109" w:rsidP="00050BCA">
            <w:pPr>
              <w:pStyle w:val="Adressa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Arlesheim, </w:t>
            </w:r>
            <w:r w:rsidR="00050BCA">
              <w:rPr>
                <w:rFonts w:ascii="Arial" w:hAnsi="Arial"/>
              </w:rPr>
              <w:t>22/03/2018</w:t>
            </w:r>
            <w:bookmarkStart w:id="0" w:name="_GoBack"/>
            <w:bookmarkEnd w:id="0"/>
          </w:p>
        </w:tc>
      </w:tr>
    </w:tbl>
    <w:p w14:paraId="0C8133BB" w14:textId="74DE9EDE" w:rsidR="004B170A" w:rsidRPr="00FF42E0" w:rsidRDefault="00B7028A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360° – il blog di Würth. Per i nostri partner dell’artigianato svizzero</w:t>
      </w:r>
    </w:p>
    <w:p w14:paraId="53AA4534" w14:textId="77777777" w:rsidR="004B170A" w:rsidRPr="00FF42E0" w:rsidRDefault="004B170A" w:rsidP="006F0337">
      <w:pPr>
        <w:rPr>
          <w:rStyle w:val="strong2"/>
          <w:rFonts w:ascii="Arial" w:hAnsi="Arial"/>
        </w:rPr>
      </w:pPr>
    </w:p>
    <w:p w14:paraId="462DC58A" w14:textId="5E754966" w:rsidR="004B170A" w:rsidRPr="00C16B6D" w:rsidRDefault="00D6396C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>Dove posso trovare consigli e suggerimenti che mi semplificano la vita lavorativa? Nel blog 360° di Würth. Chi mi racconta storie emozionanti su prodotti intelligenti? Il blog 360° di Würth. Come mi tengo aggiornato professionalmente? Con il blog 360° di Würth. Online a partire dalla fine di marzo 2018.</w:t>
      </w:r>
    </w:p>
    <w:p w14:paraId="65001D51" w14:textId="77777777" w:rsidR="004B170A" w:rsidRPr="00FF42E0" w:rsidRDefault="004B170A" w:rsidP="006F0337">
      <w:pPr>
        <w:rPr>
          <w:rFonts w:ascii="Arial" w:hAnsi="Arial"/>
        </w:rPr>
      </w:pPr>
    </w:p>
    <w:p w14:paraId="507192A1" w14:textId="50A3A80F" w:rsidR="00F17A1C" w:rsidRPr="00FF42E0" w:rsidRDefault="00A0153B" w:rsidP="004B170A">
      <w:pPr>
        <w:rPr>
          <w:rFonts w:ascii="Arial" w:hAnsi="Arial"/>
        </w:rPr>
      </w:pPr>
      <w:r>
        <w:rPr>
          <w:rFonts w:ascii="Arial" w:hAnsi="Arial"/>
        </w:rPr>
        <w:t xml:space="preserve">Molte immagini, esempi di buone pratiche, video di applicazioni di prodotti e storie emozionanti di persone davanti e dietro Würth – troverete questo e molto altro nel nuovo blog «360°» di Würth. In francese, italiano e tedesco il blog offre una visione a 360° del mondo di Würth. All’indirizzo https://news.wuerth-ag.ch riferisce di interessanti argomenti, novità e trend per ogni settore. I contributi possono essere commentati e condivisi. «Siamo felici di poter offrire ulteriori ispirazioni ai nostri clienti e fan e attendiamo con trepidazione un vivace scambio di </w:t>
      </w:r>
      <w:r>
        <w:rPr>
          <w:rFonts w:ascii="Arial" w:hAnsi="Arial"/>
        </w:rPr>
        <w:lastRenderedPageBreak/>
        <w:t>opinioni», afferma Diana Miranda, responsabile del blog.</w:t>
      </w:r>
    </w:p>
    <w:p w14:paraId="3012FB0A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14:paraId="63356C39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Materiale illustrativo e didascalie</w:t>
      </w:r>
    </w:p>
    <w:p w14:paraId="1385AC63" w14:textId="2017E82B" w:rsidR="00F17A1C" w:rsidRPr="00FF42E0" w:rsidRDefault="00943AB9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943AB9">
        <w:rPr>
          <w:rFonts w:ascii="Arial" w:hAnsi="Arial" w:cs="Arial"/>
          <w:i/>
        </w:rPr>
        <w:t>wuerth_blog_360-i.jpg</w:t>
      </w:r>
    </w:p>
    <w:p w14:paraId="0A33181A" w14:textId="4769E990" w:rsidR="00F17A1C" w:rsidRDefault="00943AB9" w:rsidP="00F17A1C">
      <w:pPr>
        <w:pStyle w:val="Default"/>
        <w:spacing w:line="360" w:lineRule="auto"/>
        <w:rPr>
          <w:rFonts w:ascii="Arial" w:hAnsi="Arial"/>
        </w:rPr>
      </w:pPr>
      <w:r>
        <w:rPr>
          <w:rFonts w:ascii="Arial" w:hAnsi="Arial" w:cs="Arial"/>
        </w:rPr>
        <w:t xml:space="preserve">Würth 360°: </w:t>
      </w:r>
      <w:r>
        <w:rPr>
          <w:rFonts w:ascii="Arial" w:hAnsi="Arial"/>
        </w:rPr>
        <w:t>storie emozionanti</w:t>
      </w:r>
      <w:r>
        <w:rPr>
          <w:rFonts w:ascii="Arial" w:hAnsi="Arial"/>
        </w:rPr>
        <w:t xml:space="preserve">, </w:t>
      </w:r>
      <w:r>
        <w:rPr>
          <w:rFonts w:ascii="Arial" w:hAnsi="Arial"/>
        </w:rPr>
        <w:t>video</w:t>
      </w:r>
      <w:r>
        <w:rPr>
          <w:rFonts w:ascii="Arial" w:hAnsi="Arial"/>
        </w:rPr>
        <w:t xml:space="preserve">, </w:t>
      </w:r>
      <w:r>
        <w:rPr>
          <w:rFonts w:ascii="Arial" w:hAnsi="Arial"/>
        </w:rPr>
        <w:t>novità e trend</w:t>
      </w:r>
    </w:p>
    <w:p w14:paraId="45320B49" w14:textId="07532BF6" w:rsidR="00943AB9" w:rsidRDefault="00943AB9" w:rsidP="00F17A1C">
      <w:pPr>
        <w:pStyle w:val="Default"/>
        <w:spacing w:line="360" w:lineRule="auto"/>
        <w:rPr>
          <w:rFonts w:ascii="Arial" w:hAnsi="Arial"/>
        </w:rPr>
      </w:pPr>
    </w:p>
    <w:p w14:paraId="1CCA2E6C" w14:textId="106C3CDE" w:rsidR="00943AB9" w:rsidRPr="00FF42E0" w:rsidRDefault="00943AB9" w:rsidP="00F17A1C">
      <w:pPr>
        <w:pStyle w:val="Default"/>
        <w:spacing w:line="360" w:lineRule="auto"/>
        <w:rPr>
          <w:rFonts w:ascii="Arial" w:hAnsi="Arial" w:cs="Arial"/>
        </w:rPr>
      </w:pPr>
      <w:r w:rsidRPr="00943AB9">
        <w:rPr>
          <w:rFonts w:ascii="Arial" w:hAnsi="Arial" w:cs="Arial"/>
        </w:rPr>
        <w:t>è consentito per una propria comunicazione l'uso dei screenshot</w:t>
      </w:r>
    </w:p>
    <w:p w14:paraId="65305185" w14:textId="77777777"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14:paraId="09B43E60" w14:textId="77777777"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14:paraId="62C9A14B" w14:textId="77777777" w:rsidR="00821895" w:rsidRPr="008854E9" w:rsidRDefault="00821895" w:rsidP="00CC119F">
      <w:pPr>
        <w:pStyle w:val="berschrift2"/>
        <w:rPr>
          <w:rFonts w:ascii="Arial" w:hAnsi="Arial"/>
          <w:b/>
        </w:rPr>
      </w:pPr>
      <w:r w:rsidRPr="008854E9">
        <w:rPr>
          <w:rFonts w:ascii="Arial" w:hAnsi="Arial"/>
          <w:b/>
        </w:rPr>
        <w:t>Würth AG</w:t>
      </w:r>
    </w:p>
    <w:p w14:paraId="6C3DB1D4" w14:textId="77777777" w:rsidR="00821895" w:rsidRPr="008854E9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8854E9">
        <w:rPr>
          <w:rStyle w:val="Seitenzahl"/>
          <w:rFonts w:ascii="Arial" w:hAnsi="Arial"/>
        </w:rPr>
        <w:t>Würth AG, con sede ad Arlesheim (BL), rifornisce artigiani di tutti i settori con materiale di fissaggio e montaggio. L’assortimento comprende oltre 100 000 pezzi e dimensioni: viti, accessori, tasselli, prodotti chimici, elementi di raccordo per l’edilizia e l’arredamento, attrezzi, macchine, materiale da installazione, protezione sul lavoro, allestimento per veicoli e gestione magazzino. L’azienda, fondata nel 1962, occupa circa 600 collaboratori. Würth AG Schweiz appartiene al gruppo Würth, operante a livello mondiale.</w:t>
      </w:r>
    </w:p>
    <w:p w14:paraId="15DC0E53" w14:textId="77777777" w:rsidR="00821895" w:rsidRPr="008854E9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361E46D1" w14:textId="77777777" w:rsidR="00821895" w:rsidRPr="008854E9" w:rsidRDefault="00821895" w:rsidP="00CC119F">
      <w:pPr>
        <w:pStyle w:val="berschrift2"/>
        <w:rPr>
          <w:rFonts w:ascii="Arial" w:hAnsi="Arial"/>
          <w:b/>
        </w:rPr>
      </w:pPr>
      <w:r w:rsidRPr="008854E9">
        <w:rPr>
          <w:rFonts w:ascii="Arial" w:hAnsi="Arial"/>
          <w:b/>
        </w:rPr>
        <w:t>Avvertenza</w:t>
      </w:r>
    </w:p>
    <w:p w14:paraId="428F9066" w14:textId="0BDF1EFE" w:rsidR="00821895" w:rsidRPr="008854E9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8854E9">
        <w:rPr>
          <w:rStyle w:val="Seitenzahl"/>
          <w:rFonts w:ascii="Arial" w:hAnsi="Arial"/>
        </w:rPr>
        <w:t xml:space="preserve">Testo e immagini sono scaricabili </w:t>
      </w:r>
      <w:r w:rsidR="005676A1" w:rsidRPr="008854E9">
        <w:rPr>
          <w:rStyle w:val="Seitenzahl"/>
          <w:rFonts w:ascii="Arial" w:hAnsi="Arial"/>
        </w:rPr>
        <w:t>dal sito www.wuerth-ag.ch/medie</w:t>
      </w:r>
      <w:r w:rsidRPr="008854E9">
        <w:rPr>
          <w:rStyle w:val="Seitenzahl"/>
          <w:rFonts w:ascii="Arial" w:hAnsi="Arial"/>
        </w:rPr>
        <w:t>.</w:t>
      </w:r>
    </w:p>
    <w:p w14:paraId="18A3760B" w14:textId="77777777" w:rsidR="00821895" w:rsidRPr="008854E9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51F4476E" w14:textId="77777777" w:rsidR="00821895" w:rsidRPr="008854E9" w:rsidRDefault="00821895" w:rsidP="00CC119F">
      <w:pPr>
        <w:pStyle w:val="berschrift2"/>
        <w:rPr>
          <w:rFonts w:ascii="Arial" w:hAnsi="Arial"/>
          <w:b/>
        </w:rPr>
      </w:pPr>
      <w:r w:rsidRPr="008854E9">
        <w:rPr>
          <w:rFonts w:ascii="Arial" w:hAnsi="Arial"/>
          <w:b/>
        </w:rPr>
        <w:t>Contatto</w:t>
      </w:r>
    </w:p>
    <w:p w14:paraId="23653316" w14:textId="77777777" w:rsidR="007D4109" w:rsidRPr="008854E9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8854E9">
        <w:rPr>
          <w:rStyle w:val="Seitenzahl"/>
          <w:rFonts w:ascii="Arial" w:hAnsi="Arial"/>
        </w:rPr>
        <w:t>Eva Appel, marketing | communication &amp; branding</w:t>
      </w:r>
    </w:p>
    <w:p w14:paraId="7C658A96" w14:textId="77777777" w:rsidR="001300E4" w:rsidRPr="008854E9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8854E9">
        <w:rPr>
          <w:rStyle w:val="Seitenzahl"/>
          <w:rFonts w:ascii="Arial" w:hAnsi="Arial"/>
        </w:rPr>
        <w:t>T +41 61 705 98 33, eva.appel@wuerth-ag.ch</w:t>
      </w:r>
    </w:p>
    <w:p w14:paraId="5E829427" w14:textId="77777777" w:rsidR="006239E8" w:rsidRPr="008854E9" w:rsidRDefault="006239E8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</w:p>
    <w:p w14:paraId="527A7927" w14:textId="2DE18419" w:rsidR="006239E8" w:rsidRPr="008854E9" w:rsidRDefault="006239E8" w:rsidP="006239E8">
      <w:pPr>
        <w:pStyle w:val="Boilerplate"/>
        <w:rPr>
          <w:rFonts w:ascii="Arial" w:hAnsi="Arial"/>
        </w:rPr>
      </w:pPr>
      <w:r w:rsidRPr="008854E9">
        <w:rPr>
          <w:rFonts w:ascii="Arial" w:hAnsi="Arial"/>
        </w:rPr>
        <w:t>Diana Miranda, e-Business e responsabile del blog</w:t>
      </w:r>
    </w:p>
    <w:p w14:paraId="3F86B6F8" w14:textId="77777777" w:rsidR="006239E8" w:rsidRPr="00495865" w:rsidRDefault="006239E8" w:rsidP="006239E8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8854E9">
        <w:rPr>
          <w:rFonts w:ascii="Arial" w:hAnsi="Arial"/>
        </w:rPr>
        <w:t>T +41 61 705 97 92, online-shop@wuerth-ag.ch</w:t>
      </w:r>
    </w:p>
    <w:sectPr w:rsidR="006239E8" w:rsidRPr="00495865" w:rsidSect="007D4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1BDD4" w14:textId="77777777" w:rsidR="00C7027B" w:rsidRDefault="00C7027B">
      <w:r>
        <w:separator/>
      </w:r>
    </w:p>
    <w:p w14:paraId="22CC34FA" w14:textId="77777777" w:rsidR="00C7027B" w:rsidRDefault="00C7027B"/>
  </w:endnote>
  <w:endnote w:type="continuationSeparator" w:id="0">
    <w:p w14:paraId="4F5A6A60" w14:textId="77777777" w:rsidR="00C7027B" w:rsidRDefault="00C7027B">
      <w:r>
        <w:continuationSeparator/>
      </w:r>
    </w:p>
    <w:p w14:paraId="5AAFC7C7" w14:textId="77777777" w:rsidR="00C7027B" w:rsidRDefault="00C702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1FBE" w14:textId="352F6BF8" w:rsidR="00CA01D8" w:rsidRPr="00106641" w:rsidRDefault="00CA01D8">
    <w:pPr>
      <w:pStyle w:val="Fuzeile"/>
      <w:rPr>
        <w:rFonts w:ascii="Arial" w:hAnsi="Arial"/>
      </w:rPr>
    </w:pPr>
    <w:r>
      <w:rPr>
        <w:rFonts w:ascii="Arial" w:hAnsi="Arial"/>
      </w:rPr>
      <w:t xml:space="preserve">Pagina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050BCA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050BCA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69A5C" w14:textId="042CFB24"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Pagina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050BCA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>
      <w:rPr>
        <w:rStyle w:val="Seitenzahl"/>
        <w:rFonts w:ascii="Arial" w:hAnsi="Arial"/>
      </w:rPr>
      <w:t xml:space="preserve"> di 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050BCA">
      <w:rPr>
        <w:rStyle w:val="Seitenzahl"/>
        <w:rFonts w:ascii="Arial" w:hAnsi="Arial"/>
        <w:noProof/>
      </w:rPr>
      <w:t>2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69EB0" w14:textId="77777777" w:rsidR="00C7027B" w:rsidRDefault="00C7027B">
      <w:r>
        <w:separator/>
      </w:r>
    </w:p>
    <w:p w14:paraId="29F2B5F6" w14:textId="77777777" w:rsidR="00C7027B" w:rsidRDefault="00C7027B"/>
  </w:footnote>
  <w:footnote w:type="continuationSeparator" w:id="0">
    <w:p w14:paraId="029FD30F" w14:textId="77777777" w:rsidR="00C7027B" w:rsidRDefault="00C7027B">
      <w:r>
        <w:continuationSeparator/>
      </w:r>
    </w:p>
    <w:p w14:paraId="48708AF0" w14:textId="77777777" w:rsidR="00C7027B" w:rsidRDefault="00C702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7C2AE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79805D03" wp14:editId="4C7D3506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647F2D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DE055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8752" behindDoc="0" locked="1" layoutInCell="0" allowOverlap="0" wp14:anchorId="7A68079C" wp14:editId="03F8E31D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13E749" w14:textId="77777777" w:rsidR="008D2689" w:rsidRPr="00DD7FE8" w:rsidRDefault="008D2689">
    <w:pPr>
      <w:pStyle w:val="Kopfzeile"/>
      <w:rPr>
        <w:rFonts w:ascii="Arial" w:hAnsi="Arial"/>
        <w:b/>
      </w:rPr>
    </w:pPr>
  </w:p>
  <w:p w14:paraId="729C9D27" w14:textId="77777777" w:rsidR="008D2689" w:rsidRPr="00DD7FE8" w:rsidRDefault="008D2689">
    <w:pPr>
      <w:pStyle w:val="Kopfzeile"/>
      <w:rPr>
        <w:rFonts w:ascii="Arial" w:hAnsi="Arial"/>
        <w:b/>
      </w:rPr>
    </w:pPr>
  </w:p>
  <w:p w14:paraId="227A54DA" w14:textId="42B1F1BE" w:rsidR="00CA01D8" w:rsidRPr="00DD7FE8" w:rsidRDefault="008D2689" w:rsidP="001C15D6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72"/>
    <w:rsid w:val="00050BCA"/>
    <w:rsid w:val="0007775F"/>
    <w:rsid w:val="000817C6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5320"/>
    <w:rsid w:val="001470C7"/>
    <w:rsid w:val="00153AC6"/>
    <w:rsid w:val="001608C9"/>
    <w:rsid w:val="00172558"/>
    <w:rsid w:val="001857CD"/>
    <w:rsid w:val="001C15D6"/>
    <w:rsid w:val="001F45E3"/>
    <w:rsid w:val="001F68E0"/>
    <w:rsid w:val="002007F7"/>
    <w:rsid w:val="00207C21"/>
    <w:rsid w:val="00224B07"/>
    <w:rsid w:val="00232CB5"/>
    <w:rsid w:val="0023748A"/>
    <w:rsid w:val="002A1998"/>
    <w:rsid w:val="002B3155"/>
    <w:rsid w:val="002C4B92"/>
    <w:rsid w:val="002C7F27"/>
    <w:rsid w:val="002D4856"/>
    <w:rsid w:val="00304D0B"/>
    <w:rsid w:val="00342C0F"/>
    <w:rsid w:val="0037768B"/>
    <w:rsid w:val="00384311"/>
    <w:rsid w:val="003948A4"/>
    <w:rsid w:val="003C42E6"/>
    <w:rsid w:val="004123F3"/>
    <w:rsid w:val="00470676"/>
    <w:rsid w:val="00495865"/>
    <w:rsid w:val="00495901"/>
    <w:rsid w:val="0049708E"/>
    <w:rsid w:val="004B170A"/>
    <w:rsid w:val="004B4871"/>
    <w:rsid w:val="004C6FEF"/>
    <w:rsid w:val="004D169D"/>
    <w:rsid w:val="004D49C0"/>
    <w:rsid w:val="004E1589"/>
    <w:rsid w:val="00517537"/>
    <w:rsid w:val="00522F72"/>
    <w:rsid w:val="00523054"/>
    <w:rsid w:val="00542125"/>
    <w:rsid w:val="00556BC7"/>
    <w:rsid w:val="00560299"/>
    <w:rsid w:val="005676A1"/>
    <w:rsid w:val="00581F32"/>
    <w:rsid w:val="00583756"/>
    <w:rsid w:val="00591DB0"/>
    <w:rsid w:val="005A6EB8"/>
    <w:rsid w:val="005C30AF"/>
    <w:rsid w:val="005C44C4"/>
    <w:rsid w:val="005D04BB"/>
    <w:rsid w:val="005F25E9"/>
    <w:rsid w:val="00603D09"/>
    <w:rsid w:val="006239E8"/>
    <w:rsid w:val="00644649"/>
    <w:rsid w:val="00671EE9"/>
    <w:rsid w:val="006D1842"/>
    <w:rsid w:val="006E24E6"/>
    <w:rsid w:val="006E4185"/>
    <w:rsid w:val="006F0337"/>
    <w:rsid w:val="006F7749"/>
    <w:rsid w:val="00714D2D"/>
    <w:rsid w:val="00722507"/>
    <w:rsid w:val="0074248A"/>
    <w:rsid w:val="007B20F7"/>
    <w:rsid w:val="007B39CE"/>
    <w:rsid w:val="007B52F2"/>
    <w:rsid w:val="007D4109"/>
    <w:rsid w:val="007D4815"/>
    <w:rsid w:val="00821895"/>
    <w:rsid w:val="00825D70"/>
    <w:rsid w:val="00841986"/>
    <w:rsid w:val="008709B4"/>
    <w:rsid w:val="00881DE4"/>
    <w:rsid w:val="00885234"/>
    <w:rsid w:val="008854E9"/>
    <w:rsid w:val="008D2689"/>
    <w:rsid w:val="0092510F"/>
    <w:rsid w:val="009426D5"/>
    <w:rsid w:val="00943AB9"/>
    <w:rsid w:val="00990878"/>
    <w:rsid w:val="00994703"/>
    <w:rsid w:val="009A7071"/>
    <w:rsid w:val="009A7472"/>
    <w:rsid w:val="009B1676"/>
    <w:rsid w:val="009B69AC"/>
    <w:rsid w:val="009C0F19"/>
    <w:rsid w:val="00A0153B"/>
    <w:rsid w:val="00A049F4"/>
    <w:rsid w:val="00A0553B"/>
    <w:rsid w:val="00A26D46"/>
    <w:rsid w:val="00A65EDA"/>
    <w:rsid w:val="00A973B6"/>
    <w:rsid w:val="00A973F9"/>
    <w:rsid w:val="00AB1079"/>
    <w:rsid w:val="00B42D37"/>
    <w:rsid w:val="00B4505C"/>
    <w:rsid w:val="00B56B04"/>
    <w:rsid w:val="00B7028A"/>
    <w:rsid w:val="00B85CD7"/>
    <w:rsid w:val="00B90842"/>
    <w:rsid w:val="00B963B4"/>
    <w:rsid w:val="00BA06FF"/>
    <w:rsid w:val="00BA3769"/>
    <w:rsid w:val="00BC2430"/>
    <w:rsid w:val="00BD0B29"/>
    <w:rsid w:val="00C16B6D"/>
    <w:rsid w:val="00C23A0B"/>
    <w:rsid w:val="00C356E9"/>
    <w:rsid w:val="00C7027B"/>
    <w:rsid w:val="00C95600"/>
    <w:rsid w:val="00CA01D8"/>
    <w:rsid w:val="00CB56A5"/>
    <w:rsid w:val="00CC119F"/>
    <w:rsid w:val="00CC36D7"/>
    <w:rsid w:val="00CD0128"/>
    <w:rsid w:val="00CD326F"/>
    <w:rsid w:val="00CF1CC4"/>
    <w:rsid w:val="00CF79F4"/>
    <w:rsid w:val="00D1159F"/>
    <w:rsid w:val="00D31825"/>
    <w:rsid w:val="00D42DE5"/>
    <w:rsid w:val="00D43D42"/>
    <w:rsid w:val="00D53751"/>
    <w:rsid w:val="00D6396C"/>
    <w:rsid w:val="00D9150A"/>
    <w:rsid w:val="00DD7FE8"/>
    <w:rsid w:val="00DF4E45"/>
    <w:rsid w:val="00E45804"/>
    <w:rsid w:val="00E47D61"/>
    <w:rsid w:val="00E5235F"/>
    <w:rsid w:val="00E56FD8"/>
    <w:rsid w:val="00E84794"/>
    <w:rsid w:val="00EA4BEA"/>
    <w:rsid w:val="00EB0B9F"/>
    <w:rsid w:val="00EB22B3"/>
    <w:rsid w:val="00EC022C"/>
    <w:rsid w:val="00EF0907"/>
    <w:rsid w:val="00F17A1C"/>
    <w:rsid w:val="00F24BB3"/>
    <w:rsid w:val="00F5522E"/>
    <w:rsid w:val="00F57C18"/>
    <w:rsid w:val="00F66200"/>
    <w:rsid w:val="00F9684F"/>
    <w:rsid w:val="00FD0A30"/>
    <w:rsid w:val="00FD5564"/>
    <w:rsid w:val="00FE01D1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30617A49"/>
  <w15:docId w15:val="{FD4BC41B-4191-4845-B121-CE1289AA5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Hyperlink">
    <w:name w:val="Hyperlink"/>
    <w:basedOn w:val="Absatz-Standardschriftart"/>
    <w:unhideWhenUsed/>
    <w:rsid w:val="006239E8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74248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4248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4248A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424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4248A"/>
    <w:rPr>
      <w:rFonts w:ascii="Wuerth Book" w:hAnsi="Wuerth Book" w:cs="Arial"/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dc:description>Übersetzungsbüro Terber &amp; Partner_x000d_
Spezialist für technische Übersetzungen_x000d_
Friedrich-Ebert-Str. 7_x000d_
D 48153 Münster_x000d_
Telefon: +49 (0) 251-52090-0_x000d_
Telefax: +49 (0) 251-52090-40_x000d_
www.terberundpartner.de_x000d_
e-Mail: info@terberundpartner.de</dc:description>
  <cp:lastModifiedBy>Appel, Eva</cp:lastModifiedBy>
  <cp:revision>25</cp:revision>
  <cp:lastPrinted>2012-07-30T07:58:00Z</cp:lastPrinted>
  <dcterms:created xsi:type="dcterms:W3CDTF">2018-02-23T12:17:00Z</dcterms:created>
  <dcterms:modified xsi:type="dcterms:W3CDTF">2018-03-22T12:54:00Z</dcterms:modified>
</cp:coreProperties>
</file>