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14:paraId="774CF9ED" w14:textId="77777777" w:rsidTr="007D4109">
        <w:trPr>
          <w:trHeight w:hRule="exact" w:val="2325"/>
        </w:trPr>
        <w:tc>
          <w:tcPr>
            <w:tcW w:w="4683" w:type="dxa"/>
          </w:tcPr>
          <w:p w14:paraId="787C8F83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14:paraId="5D9A9923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14:paraId="0EF1B9FF" w14:textId="77777777" w:rsidR="007D4109" w:rsidRPr="00EA3C3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EA3C35">
              <w:rPr>
                <w:rFonts w:ascii="Arial" w:hAnsi="Arial"/>
              </w:rPr>
              <w:t>Würth AG</w:t>
            </w:r>
          </w:p>
          <w:p w14:paraId="6A791CCA" w14:textId="77777777" w:rsidR="007D4109" w:rsidRPr="00EA3C3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EA3C35">
              <w:rPr>
                <w:rFonts w:ascii="Arial" w:hAnsi="Arial"/>
              </w:rPr>
              <w:t>Dornwydenweg 11</w:t>
            </w:r>
          </w:p>
          <w:p w14:paraId="43525137" w14:textId="77777777" w:rsidR="007D4109" w:rsidRPr="00EA3C3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EA3C35">
              <w:rPr>
                <w:rFonts w:ascii="Arial" w:hAnsi="Arial"/>
              </w:rPr>
              <w:t>4144 Arlesheim</w:t>
            </w:r>
          </w:p>
          <w:p w14:paraId="48029108" w14:textId="77777777" w:rsidR="007D4109" w:rsidRPr="00EA3C3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2582C8E2" w14:textId="77777777" w:rsidR="007D4109" w:rsidRPr="00EA3C3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EA3C35">
              <w:rPr>
                <w:rFonts w:ascii="Arial" w:hAnsi="Arial"/>
              </w:rPr>
              <w:t>T +41 61 705 91 11</w:t>
            </w:r>
          </w:p>
          <w:p w14:paraId="25614BF0" w14:textId="77777777" w:rsidR="007D4109" w:rsidRPr="00EA3C35" w:rsidRDefault="002E25B2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EA3C35">
              <w:rPr>
                <w:rFonts w:ascii="Arial" w:hAnsi="Arial"/>
              </w:rPr>
              <w:t>kommunikation</w:t>
            </w:r>
            <w:r w:rsidR="007D4109" w:rsidRPr="00EA3C35">
              <w:rPr>
                <w:rFonts w:ascii="Arial" w:hAnsi="Arial"/>
              </w:rPr>
              <w:t>@wuerth-ag.ch</w:t>
            </w:r>
          </w:p>
          <w:p w14:paraId="20AAF4C1" w14:textId="77777777" w:rsidR="007D4109" w:rsidRPr="00EA3C3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EA3C35">
              <w:rPr>
                <w:rFonts w:ascii="Arial" w:hAnsi="Arial"/>
              </w:rPr>
              <w:t>www.wuerth-ag.ch</w:t>
            </w:r>
          </w:p>
          <w:p w14:paraId="597C5D4A" w14:textId="77777777" w:rsidR="007D4109" w:rsidRPr="00EA3C3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1313BD2C" w14:textId="630C3C11" w:rsidR="007D4109" w:rsidRPr="00EA3C35" w:rsidRDefault="007D4109" w:rsidP="00954E11">
            <w:pPr>
              <w:spacing w:line="276" w:lineRule="auto"/>
              <w:contextualSpacing/>
              <w:jc w:val="left"/>
              <w:rPr>
                <w:rFonts w:ascii="Arial" w:hAnsi="Arial"/>
              </w:rPr>
            </w:pPr>
            <w:r w:rsidRPr="00EA3C35">
              <w:rPr>
                <w:rFonts w:ascii="Arial" w:hAnsi="Arial"/>
                <w:sz w:val="20"/>
                <w:szCs w:val="20"/>
              </w:rPr>
              <w:t>Arlesheim,</w:t>
            </w:r>
            <w:r w:rsidR="00D32DD3" w:rsidRPr="00EA3C35">
              <w:rPr>
                <w:rFonts w:ascii="Arial" w:hAnsi="Arial"/>
                <w:sz w:val="20"/>
                <w:szCs w:val="20"/>
              </w:rPr>
              <w:t xml:space="preserve"> </w:t>
            </w:r>
            <w:r w:rsidR="004F30B2">
              <w:rPr>
                <w:rFonts w:ascii="Arial" w:hAnsi="Arial"/>
                <w:sz w:val="20"/>
                <w:szCs w:val="20"/>
              </w:rPr>
              <w:t>1</w:t>
            </w:r>
            <w:r w:rsidR="00954E11">
              <w:rPr>
                <w:rFonts w:ascii="Arial" w:hAnsi="Arial"/>
                <w:sz w:val="20"/>
                <w:szCs w:val="20"/>
              </w:rPr>
              <w:t>7</w:t>
            </w:r>
            <w:r w:rsidR="004F30B2">
              <w:rPr>
                <w:rFonts w:ascii="Arial" w:hAnsi="Arial"/>
                <w:sz w:val="20"/>
                <w:szCs w:val="20"/>
              </w:rPr>
              <w:t>.11</w:t>
            </w:r>
            <w:r w:rsidR="00D32DD3" w:rsidRPr="00EA3C35">
              <w:rPr>
                <w:rFonts w:ascii="Arial" w:hAnsi="Arial"/>
                <w:sz w:val="20"/>
                <w:szCs w:val="20"/>
              </w:rPr>
              <w:t>.2021</w:t>
            </w:r>
          </w:p>
        </w:tc>
      </w:tr>
    </w:tbl>
    <w:p w14:paraId="5F1CFB19" w14:textId="77777777" w:rsidR="00DE0707" w:rsidRDefault="00DE0707" w:rsidP="002D0114">
      <w:pPr>
        <w:spacing w:line="240" w:lineRule="auto"/>
        <w:rPr>
          <w:rFonts w:ascii="Arial" w:hAnsi="Arial"/>
          <w:sz w:val="20"/>
          <w:szCs w:val="20"/>
          <w:u w:val="single"/>
        </w:rPr>
      </w:pPr>
    </w:p>
    <w:p w14:paraId="75D9CD9D" w14:textId="77777777" w:rsidR="00DE0707" w:rsidRDefault="00DE0707" w:rsidP="002D0114">
      <w:pPr>
        <w:spacing w:line="240" w:lineRule="auto"/>
        <w:rPr>
          <w:rFonts w:ascii="Arial" w:hAnsi="Arial"/>
          <w:sz w:val="20"/>
          <w:szCs w:val="20"/>
          <w:u w:val="single"/>
        </w:rPr>
      </w:pPr>
    </w:p>
    <w:p w14:paraId="3FB1F094" w14:textId="77777777" w:rsidR="00DE0707" w:rsidRDefault="00DE0707" w:rsidP="002D0114">
      <w:pPr>
        <w:spacing w:line="240" w:lineRule="auto"/>
        <w:rPr>
          <w:rFonts w:ascii="Arial" w:hAnsi="Arial"/>
          <w:sz w:val="20"/>
          <w:szCs w:val="20"/>
          <w:u w:val="single"/>
        </w:rPr>
      </w:pPr>
    </w:p>
    <w:p w14:paraId="28673103" w14:textId="77777777" w:rsidR="002D0114" w:rsidRDefault="002D0114" w:rsidP="00AF3FB9">
      <w:pPr>
        <w:pStyle w:val="berschrift1"/>
        <w:rPr>
          <w:rStyle w:val="strong2"/>
          <w:rFonts w:ascii="Arial" w:hAnsi="Arial"/>
          <w:b/>
          <w:szCs w:val="28"/>
        </w:rPr>
      </w:pPr>
    </w:p>
    <w:p w14:paraId="19D0125D" w14:textId="4271542A" w:rsidR="00AA6970" w:rsidRPr="00F9068E" w:rsidRDefault="000B0BD6" w:rsidP="00D50149">
      <w:pPr>
        <w:ind w:left="2127" w:hanging="2127"/>
        <w:rPr>
          <w:rFonts w:ascii="Arial" w:hAnsi="Arial"/>
          <w:b/>
          <w:bCs/>
          <w:kern w:val="32"/>
          <w:sz w:val="28"/>
          <w:szCs w:val="28"/>
        </w:rPr>
      </w:pPr>
      <w:r>
        <w:rPr>
          <w:rFonts w:ascii="Arial" w:hAnsi="Arial"/>
          <w:b/>
          <w:bCs/>
          <w:kern w:val="32"/>
          <w:sz w:val="28"/>
          <w:szCs w:val="28"/>
        </w:rPr>
        <w:t>BAULOC</w:t>
      </w:r>
      <w:r w:rsidRPr="000C756D">
        <w:rPr>
          <w:rFonts w:ascii="Arial" w:hAnsi="Arial"/>
          <w:b/>
          <w:bCs/>
          <w:kern w:val="32"/>
          <w:sz w:val="28"/>
          <w:szCs w:val="28"/>
          <w:vertAlign w:val="superscript"/>
        </w:rPr>
        <w:t>®</w:t>
      </w:r>
      <w:r>
        <w:rPr>
          <w:rFonts w:ascii="Arial" w:hAnsi="Arial"/>
          <w:b/>
          <w:bCs/>
          <w:kern w:val="32"/>
          <w:sz w:val="28"/>
          <w:szCs w:val="28"/>
        </w:rPr>
        <w:t xml:space="preserve"> - </w:t>
      </w:r>
      <w:r w:rsidR="00F9068E" w:rsidRPr="00F9068E">
        <w:rPr>
          <w:rFonts w:ascii="Arial" w:hAnsi="Arial"/>
          <w:b/>
          <w:bCs/>
          <w:kern w:val="32"/>
          <w:sz w:val="28"/>
          <w:szCs w:val="28"/>
        </w:rPr>
        <w:t>d</w:t>
      </w:r>
      <w:r w:rsidR="00761DB4" w:rsidRPr="00F9068E">
        <w:rPr>
          <w:rFonts w:ascii="Arial" w:hAnsi="Arial"/>
          <w:b/>
          <w:bCs/>
          <w:kern w:val="32"/>
          <w:sz w:val="28"/>
          <w:szCs w:val="28"/>
        </w:rPr>
        <w:t>as Würth System für Baustellen</w:t>
      </w:r>
      <w:r w:rsidRPr="00F9068E">
        <w:rPr>
          <w:rFonts w:ascii="Arial" w:hAnsi="Arial"/>
          <w:b/>
          <w:bCs/>
          <w:kern w:val="32"/>
          <w:sz w:val="28"/>
          <w:szCs w:val="28"/>
        </w:rPr>
        <w:t xml:space="preserve"> </w:t>
      </w:r>
    </w:p>
    <w:p w14:paraId="5E5D3E31" w14:textId="77777777" w:rsidR="00AF3FB9" w:rsidRPr="00F9068E" w:rsidRDefault="00AF3FB9" w:rsidP="00BC4800">
      <w:pPr>
        <w:ind w:left="2127" w:hanging="2127"/>
        <w:rPr>
          <w:rFonts w:ascii="Arial" w:hAnsi="Arial"/>
        </w:rPr>
      </w:pPr>
    </w:p>
    <w:p w14:paraId="3A27D7C9" w14:textId="77777777" w:rsidR="00B27DC3" w:rsidRDefault="00B27DC3" w:rsidP="00B27DC3">
      <w:pPr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  <w:r>
        <w:rPr>
          <w:rFonts w:ascii="Arial" w:hAnsi="Arial"/>
          <w:sz w:val="22"/>
          <w:szCs w:val="22"/>
          <w:lang w:val="de-DE"/>
        </w:rPr>
        <w:t>BAULOC</w:t>
      </w:r>
      <w:r w:rsidRPr="0092672C">
        <w:rPr>
          <w:rFonts w:ascii="Arial" w:hAnsi="Arial"/>
          <w:sz w:val="22"/>
          <w:szCs w:val="22"/>
          <w:vertAlign w:val="superscript"/>
          <w:lang w:val="de-DE"/>
        </w:rPr>
        <w:t>®</w:t>
      </w:r>
      <w:r>
        <w:rPr>
          <w:rFonts w:ascii="Arial" w:hAnsi="Arial"/>
          <w:sz w:val="22"/>
          <w:szCs w:val="22"/>
          <w:lang w:val="de-DE"/>
        </w:rPr>
        <w:t xml:space="preserve"> </w:t>
      </w:r>
      <w:r w:rsidR="000E7741">
        <w:rPr>
          <w:rFonts w:ascii="Arial" w:hAnsi="Arial"/>
          <w:sz w:val="22"/>
          <w:szCs w:val="22"/>
          <w:lang w:val="de-DE"/>
        </w:rPr>
        <w:t xml:space="preserve">von Würth </w:t>
      </w:r>
      <w:r w:rsidR="0028621F">
        <w:rPr>
          <w:rFonts w:ascii="Arial" w:hAnsi="Arial"/>
          <w:sz w:val="22"/>
          <w:szCs w:val="22"/>
          <w:lang w:val="de-DE"/>
        </w:rPr>
        <w:t xml:space="preserve">umfasst alle Systemprodukte, die ein effizientes Arbeiten </w:t>
      </w:r>
      <w:r w:rsidR="00E63BF6">
        <w:rPr>
          <w:rFonts w:ascii="Arial" w:hAnsi="Arial"/>
          <w:sz w:val="22"/>
          <w:szCs w:val="22"/>
          <w:lang w:val="de-DE"/>
        </w:rPr>
        <w:t>bei jedem Bauprojekt ermöglichen.</w:t>
      </w:r>
    </w:p>
    <w:p w14:paraId="258E08C5" w14:textId="77777777" w:rsidR="008310CF" w:rsidRDefault="008310CF" w:rsidP="007D2F57">
      <w:pPr>
        <w:widowControl/>
        <w:autoSpaceDE w:val="0"/>
        <w:autoSpaceDN w:val="0"/>
        <w:adjustRightInd w:val="0"/>
        <w:spacing w:line="240" w:lineRule="auto"/>
        <w:jc w:val="left"/>
        <w:rPr>
          <w:rFonts w:ascii="Wuerth-Book" w:hAnsi="Wuerth-Book" w:cs="Wuerth-Book"/>
          <w:kern w:val="0"/>
        </w:rPr>
      </w:pPr>
    </w:p>
    <w:p w14:paraId="54F343BC" w14:textId="0A6F0259" w:rsidR="00E3768C" w:rsidRPr="003056F8" w:rsidRDefault="00E3768C" w:rsidP="008310CF">
      <w:pPr>
        <w:widowControl/>
        <w:autoSpaceDE w:val="0"/>
        <w:autoSpaceDN w:val="0"/>
        <w:adjustRightInd w:val="0"/>
        <w:spacing w:line="240" w:lineRule="auto"/>
        <w:jc w:val="left"/>
        <w:rPr>
          <w:rFonts w:ascii="Arial" w:hAnsi="Arial"/>
          <w:sz w:val="22"/>
          <w:szCs w:val="22"/>
          <w:lang w:val="de-DE"/>
        </w:rPr>
      </w:pPr>
      <w:r w:rsidRPr="003056F8">
        <w:rPr>
          <w:rFonts w:ascii="Arial" w:hAnsi="Arial"/>
          <w:sz w:val="22"/>
          <w:szCs w:val="22"/>
          <w:lang w:val="de-DE"/>
        </w:rPr>
        <w:t xml:space="preserve">Kommen die Abläufe auf einer Baustelle aus dem Takt, kann es dafür viele Gründe geben. Mal klemmt es bei der Logistik, mal geht Zeit durch Eingangsprüfungen von Material verloren oder </w:t>
      </w:r>
      <w:r w:rsidR="003056F8">
        <w:rPr>
          <w:rFonts w:ascii="Arial" w:hAnsi="Arial"/>
          <w:sz w:val="22"/>
          <w:szCs w:val="22"/>
          <w:lang w:val="de-DE"/>
        </w:rPr>
        <w:t>die Ware</w:t>
      </w:r>
      <w:r w:rsidRPr="0028621F">
        <w:rPr>
          <w:rFonts w:ascii="Arial" w:hAnsi="Arial"/>
          <w:sz w:val="22"/>
          <w:szCs w:val="22"/>
          <w:lang w:val="de-DE"/>
        </w:rPr>
        <w:t xml:space="preserve"> kommt verspätet. </w:t>
      </w:r>
      <w:r w:rsidR="00BD5BFB" w:rsidRPr="0028621F">
        <w:rPr>
          <w:rFonts w:ascii="Arial" w:hAnsi="Arial"/>
          <w:sz w:val="22"/>
          <w:szCs w:val="22"/>
          <w:lang w:val="de-DE"/>
        </w:rPr>
        <w:t xml:space="preserve">Bisherige Erfahrungen zeigen, dass </w:t>
      </w:r>
      <w:r w:rsidR="00C05DCC">
        <w:rPr>
          <w:rFonts w:ascii="Arial" w:hAnsi="Arial"/>
          <w:sz w:val="22"/>
          <w:szCs w:val="22"/>
          <w:lang w:val="de-DE"/>
        </w:rPr>
        <w:t>bis zu</w:t>
      </w:r>
      <w:r w:rsidR="00C05DCC" w:rsidRPr="0028621F">
        <w:rPr>
          <w:rFonts w:ascii="Arial" w:hAnsi="Arial"/>
          <w:sz w:val="22"/>
          <w:szCs w:val="22"/>
          <w:lang w:val="de-DE"/>
        </w:rPr>
        <w:t xml:space="preserve"> </w:t>
      </w:r>
      <w:r w:rsidR="00BD5BFB" w:rsidRPr="0028621F">
        <w:rPr>
          <w:rFonts w:ascii="Arial" w:hAnsi="Arial"/>
          <w:sz w:val="22"/>
          <w:szCs w:val="22"/>
          <w:lang w:val="de-DE"/>
        </w:rPr>
        <w:t xml:space="preserve">50 % der Arbeitszeit </w:t>
      </w:r>
      <w:r w:rsidR="00761DB4">
        <w:rPr>
          <w:rFonts w:ascii="Arial" w:hAnsi="Arial"/>
          <w:sz w:val="22"/>
          <w:szCs w:val="22"/>
          <w:lang w:val="de-DE"/>
        </w:rPr>
        <w:t>a</w:t>
      </w:r>
      <w:r w:rsidR="003056F8">
        <w:rPr>
          <w:rFonts w:ascii="Arial" w:hAnsi="Arial"/>
          <w:sz w:val="22"/>
          <w:szCs w:val="22"/>
          <w:lang w:val="de-DE"/>
        </w:rPr>
        <w:t xml:space="preserve">uf diese Weise </w:t>
      </w:r>
      <w:r w:rsidR="00BD5BFB" w:rsidRPr="003056F8">
        <w:rPr>
          <w:rFonts w:ascii="Arial" w:hAnsi="Arial"/>
          <w:sz w:val="22"/>
          <w:szCs w:val="22"/>
          <w:lang w:val="de-DE"/>
        </w:rPr>
        <w:t>verloren geh</w:t>
      </w:r>
      <w:r w:rsidR="003056F8">
        <w:rPr>
          <w:rFonts w:ascii="Arial" w:hAnsi="Arial"/>
          <w:sz w:val="22"/>
          <w:szCs w:val="22"/>
          <w:lang w:val="de-DE"/>
        </w:rPr>
        <w:t>en</w:t>
      </w:r>
      <w:r w:rsidR="00C05DCC">
        <w:rPr>
          <w:rFonts w:ascii="Arial" w:hAnsi="Arial"/>
          <w:sz w:val="22"/>
          <w:szCs w:val="22"/>
          <w:lang w:val="de-DE"/>
        </w:rPr>
        <w:t xml:space="preserve"> können</w:t>
      </w:r>
      <w:r w:rsidR="00BD5BFB" w:rsidRPr="003056F8">
        <w:rPr>
          <w:rFonts w:ascii="Arial" w:hAnsi="Arial"/>
          <w:sz w:val="22"/>
          <w:szCs w:val="22"/>
          <w:lang w:val="de-DE"/>
        </w:rPr>
        <w:t xml:space="preserve">.  </w:t>
      </w:r>
    </w:p>
    <w:p w14:paraId="137A58CB" w14:textId="77777777" w:rsidR="00300DA2" w:rsidRDefault="00300DA2" w:rsidP="000B0BD6">
      <w:pPr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</w:p>
    <w:p w14:paraId="57AD20E3" w14:textId="2C55C218" w:rsidR="003056F8" w:rsidRPr="004A117C" w:rsidRDefault="00A02CFE" w:rsidP="003056F8">
      <w:pPr>
        <w:spacing w:line="276" w:lineRule="auto"/>
        <w:contextualSpacing/>
        <w:rPr>
          <w:rFonts w:ascii="Arial" w:hAnsi="Arial"/>
          <w:sz w:val="22"/>
          <w:szCs w:val="22"/>
        </w:rPr>
      </w:pPr>
      <w:r w:rsidRPr="00A02CFE">
        <w:rPr>
          <w:rFonts w:ascii="Arial" w:hAnsi="Arial"/>
          <w:sz w:val="22"/>
          <w:szCs w:val="22"/>
          <w:lang w:val="de-DE"/>
        </w:rPr>
        <w:t>Mit dem BAULOC</w:t>
      </w:r>
      <w:r w:rsidRPr="00A02CFE">
        <w:rPr>
          <w:rFonts w:ascii="Arial" w:hAnsi="Arial"/>
          <w:sz w:val="22"/>
          <w:szCs w:val="22"/>
          <w:vertAlign w:val="superscript"/>
          <w:lang w:val="de-DE"/>
        </w:rPr>
        <w:t>®</w:t>
      </w:r>
      <w:r w:rsidR="003056F8">
        <w:rPr>
          <w:rFonts w:ascii="Arial" w:hAnsi="Arial"/>
          <w:sz w:val="22"/>
          <w:szCs w:val="22"/>
          <w:lang w:val="de-DE"/>
        </w:rPr>
        <w:t xml:space="preserve"> </w:t>
      </w:r>
      <w:r w:rsidRPr="00A02CFE">
        <w:rPr>
          <w:rFonts w:ascii="Arial" w:hAnsi="Arial"/>
          <w:sz w:val="22"/>
          <w:szCs w:val="22"/>
          <w:lang w:val="de-DE"/>
        </w:rPr>
        <w:t xml:space="preserve">System übernimmt Würth die C-Teile-Versorgung seiner Kunden direkt auf der Baustelle. </w:t>
      </w:r>
      <w:r w:rsidR="003056F8" w:rsidRPr="003453D1">
        <w:rPr>
          <w:rFonts w:ascii="Arial" w:hAnsi="Arial"/>
          <w:sz w:val="22"/>
          <w:szCs w:val="22"/>
        </w:rPr>
        <w:t>«</w:t>
      </w:r>
      <w:r w:rsidR="003056F8">
        <w:rPr>
          <w:rFonts w:ascii="Arial" w:hAnsi="Arial"/>
          <w:color w:val="000000"/>
          <w:sz w:val="23"/>
          <w:szCs w:val="23"/>
          <w:shd w:val="clear" w:color="auto" w:fill="FFFFFF"/>
        </w:rPr>
        <w:t xml:space="preserve">Die Services rund um die Materialbeschaffung auf der Baustelle sparen daher bares Geld: </w:t>
      </w:r>
      <w:r w:rsidR="003056F8" w:rsidRPr="004E0FEC">
        <w:rPr>
          <w:rFonts w:ascii="Arial" w:hAnsi="Arial"/>
          <w:color w:val="000000"/>
          <w:sz w:val="23"/>
          <w:szCs w:val="23"/>
          <w:shd w:val="clear" w:color="auto" w:fill="FFFFFF"/>
        </w:rPr>
        <w:t>Unsere</w:t>
      </w:r>
      <w:r w:rsidR="003056F8" w:rsidRPr="003C5C23">
        <w:rPr>
          <w:rFonts w:ascii="Arial" w:hAnsi="Arial"/>
          <w:color w:val="000000"/>
          <w:sz w:val="23"/>
          <w:szCs w:val="23"/>
          <w:shd w:val="clear" w:color="auto" w:fill="FFFFFF"/>
        </w:rPr>
        <w:t xml:space="preserve"> </w:t>
      </w:r>
      <w:r w:rsidR="003056F8">
        <w:rPr>
          <w:rFonts w:ascii="Arial" w:hAnsi="Arial"/>
          <w:color w:val="000000"/>
          <w:sz w:val="23"/>
          <w:szCs w:val="23"/>
          <w:shd w:val="clear" w:color="auto" w:fill="FFFFFF"/>
        </w:rPr>
        <w:t>Kunden haben ihr Material immer vor Ort, vermeiden Unterbrechungen und profitieren dazu von kompetenten Ansprechpartnern</w:t>
      </w:r>
      <w:r w:rsidR="003056F8">
        <w:rPr>
          <w:rFonts w:ascii="Arial" w:hAnsi="Arial"/>
          <w:sz w:val="22"/>
          <w:szCs w:val="22"/>
        </w:rPr>
        <w:t>»</w:t>
      </w:r>
      <w:r w:rsidR="003056F8">
        <w:rPr>
          <w:rFonts w:ascii="Arial" w:hAnsi="Arial"/>
          <w:sz w:val="22"/>
          <w:szCs w:val="22"/>
          <w:lang w:val="de-DE"/>
        </w:rPr>
        <w:t>,</w:t>
      </w:r>
      <w:r w:rsidR="003056F8" w:rsidRPr="00A02CFE">
        <w:rPr>
          <w:rFonts w:ascii="Arial" w:hAnsi="Arial"/>
          <w:sz w:val="22"/>
          <w:szCs w:val="22"/>
          <w:lang w:val="de-DE"/>
        </w:rPr>
        <w:t xml:space="preserve"> erklärt </w:t>
      </w:r>
      <w:r w:rsidR="003056F8" w:rsidRPr="00D50149">
        <w:rPr>
          <w:rFonts w:ascii="Arial" w:hAnsi="Arial"/>
          <w:sz w:val="22"/>
          <w:szCs w:val="22"/>
          <w:lang w:val="de-DE"/>
        </w:rPr>
        <w:t>Simon Frei,</w:t>
      </w:r>
      <w:r w:rsidR="003056F8" w:rsidRPr="00A02CFE">
        <w:rPr>
          <w:rFonts w:ascii="Arial" w:hAnsi="Arial"/>
          <w:sz w:val="22"/>
          <w:szCs w:val="22"/>
          <w:lang w:val="de-DE"/>
        </w:rPr>
        <w:t xml:space="preserve"> verantwortlich für den Bereich </w:t>
      </w:r>
      <w:r w:rsidR="00FE16C9">
        <w:rPr>
          <w:rFonts w:ascii="Arial" w:hAnsi="Arial"/>
          <w:sz w:val="22"/>
          <w:szCs w:val="22"/>
          <w:lang w:val="de-DE"/>
        </w:rPr>
        <w:t>Systeme</w:t>
      </w:r>
      <w:r w:rsidR="003056F8" w:rsidRPr="00A02CFE">
        <w:rPr>
          <w:rFonts w:ascii="Arial" w:hAnsi="Arial"/>
          <w:sz w:val="22"/>
          <w:szCs w:val="22"/>
          <w:lang w:val="de-DE"/>
        </w:rPr>
        <w:t xml:space="preserve"> bei Würth</w:t>
      </w:r>
      <w:r w:rsidR="003056F8">
        <w:rPr>
          <w:rFonts w:ascii="Arial" w:hAnsi="Arial"/>
          <w:sz w:val="22"/>
          <w:szCs w:val="22"/>
          <w:lang w:val="de-DE"/>
        </w:rPr>
        <w:t xml:space="preserve"> AG</w:t>
      </w:r>
      <w:r w:rsidR="003056F8" w:rsidRPr="00A02CFE">
        <w:rPr>
          <w:rFonts w:ascii="Arial" w:hAnsi="Arial"/>
          <w:sz w:val="22"/>
          <w:szCs w:val="22"/>
          <w:lang w:val="de-DE"/>
        </w:rPr>
        <w:t xml:space="preserve">. </w:t>
      </w:r>
    </w:p>
    <w:p w14:paraId="27D386B3" w14:textId="11FA0D0C" w:rsidR="00B27DC3" w:rsidRDefault="00B27DC3" w:rsidP="00A02CFE">
      <w:pPr>
        <w:spacing w:line="276" w:lineRule="auto"/>
        <w:contextualSpacing/>
        <w:rPr>
          <w:rFonts w:ascii="Arial" w:hAnsi="Arial"/>
          <w:sz w:val="22"/>
          <w:szCs w:val="22"/>
        </w:rPr>
      </w:pPr>
    </w:p>
    <w:p w14:paraId="40D33F0E" w14:textId="77777777" w:rsidR="00923858" w:rsidRPr="003056F8" w:rsidRDefault="00923858" w:rsidP="00A02CFE">
      <w:pPr>
        <w:spacing w:line="276" w:lineRule="auto"/>
        <w:contextualSpacing/>
        <w:rPr>
          <w:rFonts w:ascii="Arial" w:hAnsi="Arial"/>
          <w:sz w:val="22"/>
          <w:szCs w:val="22"/>
        </w:rPr>
      </w:pPr>
    </w:p>
    <w:p w14:paraId="78E33985" w14:textId="77777777" w:rsidR="00B27DC3" w:rsidRDefault="00B27DC3" w:rsidP="00B27DC3">
      <w:pPr>
        <w:spacing w:line="276" w:lineRule="auto"/>
        <w:contextualSpacing/>
        <w:rPr>
          <w:rFonts w:ascii="Arial" w:hAnsi="Arial"/>
          <w:b/>
          <w:color w:val="000000" w:themeColor="text1"/>
          <w:sz w:val="22"/>
          <w:szCs w:val="22"/>
          <w:lang w:val="de-DE"/>
        </w:rPr>
      </w:pPr>
      <w:r w:rsidRPr="00B27DC3">
        <w:rPr>
          <w:rFonts w:ascii="Arial" w:hAnsi="Arial"/>
          <w:b/>
          <w:color w:val="000000" w:themeColor="text1"/>
          <w:sz w:val="22"/>
          <w:szCs w:val="22"/>
          <w:lang w:val="de-DE"/>
        </w:rPr>
        <w:t>Für jede Baustelle das passende Modul</w:t>
      </w:r>
    </w:p>
    <w:p w14:paraId="4022A1DF" w14:textId="77777777" w:rsidR="009A782F" w:rsidRPr="00B27DC3" w:rsidRDefault="009A782F" w:rsidP="00B27DC3">
      <w:pPr>
        <w:spacing w:line="276" w:lineRule="auto"/>
        <w:contextualSpacing/>
        <w:rPr>
          <w:rFonts w:ascii="Arial" w:hAnsi="Arial"/>
          <w:b/>
          <w:color w:val="000000" w:themeColor="text1"/>
          <w:sz w:val="22"/>
          <w:szCs w:val="22"/>
          <w:lang w:val="de-DE"/>
        </w:rPr>
      </w:pPr>
    </w:p>
    <w:p w14:paraId="0BA8B9E9" w14:textId="77777777" w:rsidR="007B22E0" w:rsidRPr="007B22E0" w:rsidRDefault="00B27DC3" w:rsidP="00B27DC3">
      <w:pPr>
        <w:spacing w:line="276" w:lineRule="auto"/>
        <w:contextualSpacing/>
        <w:rPr>
          <w:rFonts w:ascii="Arial" w:hAnsi="Arial"/>
          <w:color w:val="000000" w:themeColor="text1"/>
          <w:sz w:val="22"/>
          <w:szCs w:val="22"/>
          <w:lang w:val="de-DE"/>
        </w:rPr>
      </w:pPr>
      <w:r w:rsidRPr="007B22E0">
        <w:rPr>
          <w:rFonts w:ascii="Arial" w:hAnsi="Arial"/>
          <w:color w:val="000000" w:themeColor="text1"/>
          <w:sz w:val="22"/>
          <w:szCs w:val="22"/>
          <w:lang w:val="de-DE"/>
        </w:rPr>
        <w:t>Das Würth BAULOC</w:t>
      </w:r>
      <w:r w:rsidRPr="007B22E0">
        <w:rPr>
          <w:rFonts w:ascii="Arial" w:hAnsi="Arial"/>
          <w:color w:val="000000" w:themeColor="text1"/>
          <w:sz w:val="22"/>
          <w:szCs w:val="22"/>
          <w:vertAlign w:val="superscript"/>
          <w:lang w:val="de-DE"/>
        </w:rPr>
        <w:t xml:space="preserve">® </w:t>
      </w:r>
      <w:r w:rsidRPr="007B22E0">
        <w:rPr>
          <w:rFonts w:ascii="Arial" w:hAnsi="Arial"/>
          <w:color w:val="000000" w:themeColor="text1"/>
          <w:sz w:val="22"/>
          <w:szCs w:val="22"/>
          <w:lang w:val="de-DE"/>
        </w:rPr>
        <w:t xml:space="preserve">System schafft eine </w:t>
      </w:r>
      <w:r w:rsidRPr="002A4050">
        <w:rPr>
          <w:rFonts w:ascii="Arial" w:hAnsi="Arial"/>
          <w:color w:val="000000" w:themeColor="text1"/>
          <w:sz w:val="22"/>
          <w:szCs w:val="22"/>
          <w:lang w:val="de-DE"/>
        </w:rPr>
        <w:t>ideale Basis für jedes Bauprojekt, egal wo sich die Baustelle befindet</w:t>
      </w:r>
      <w:r w:rsidR="0032699C" w:rsidRPr="002A4050">
        <w:rPr>
          <w:rFonts w:ascii="Arial" w:hAnsi="Arial"/>
          <w:color w:val="000000" w:themeColor="text1"/>
          <w:sz w:val="22"/>
          <w:szCs w:val="22"/>
          <w:lang w:val="de-DE"/>
        </w:rPr>
        <w:t>, wie gross diese ist oder wie lange sie dauert</w:t>
      </w:r>
      <w:r w:rsidRPr="002A4050">
        <w:rPr>
          <w:rFonts w:ascii="Arial" w:hAnsi="Arial"/>
          <w:color w:val="000000" w:themeColor="text1"/>
          <w:sz w:val="22"/>
          <w:szCs w:val="22"/>
          <w:lang w:val="de-DE"/>
        </w:rPr>
        <w:t xml:space="preserve">. Würth übernimmt für die Kunden </w:t>
      </w:r>
      <w:r w:rsidR="00BF31C3" w:rsidRPr="00BF31C3">
        <w:rPr>
          <w:rFonts w:ascii="Arial" w:hAnsi="Arial"/>
          <w:color w:val="000000" w:themeColor="text1"/>
          <w:sz w:val="22"/>
          <w:szCs w:val="22"/>
        </w:rPr>
        <w:t>den zeitaufwendigen P</w:t>
      </w:r>
      <w:r w:rsidR="00BF31C3">
        <w:rPr>
          <w:rFonts w:ascii="Arial" w:hAnsi="Arial"/>
          <w:color w:val="000000" w:themeColor="text1"/>
          <w:sz w:val="22"/>
          <w:szCs w:val="22"/>
        </w:rPr>
        <w:t xml:space="preserve">rozess der Materialbeschaffung </w:t>
      </w:r>
      <w:r w:rsidRPr="007B22E0">
        <w:rPr>
          <w:rFonts w:ascii="Arial" w:hAnsi="Arial"/>
          <w:color w:val="000000" w:themeColor="text1"/>
          <w:sz w:val="22"/>
          <w:szCs w:val="22"/>
          <w:lang w:val="de-DE"/>
        </w:rPr>
        <w:t xml:space="preserve">und die herausfordernde Logistik </w:t>
      </w:r>
      <w:r w:rsidR="00BF31C3">
        <w:rPr>
          <w:rFonts w:ascii="Arial" w:hAnsi="Arial"/>
          <w:color w:val="000000" w:themeColor="text1"/>
          <w:sz w:val="22"/>
          <w:szCs w:val="22"/>
          <w:lang w:val="de-DE"/>
        </w:rPr>
        <w:t>für die</w:t>
      </w:r>
      <w:r w:rsidRPr="007B22E0">
        <w:rPr>
          <w:rFonts w:ascii="Arial" w:hAnsi="Arial"/>
          <w:color w:val="000000" w:themeColor="text1"/>
          <w:sz w:val="22"/>
          <w:szCs w:val="22"/>
          <w:lang w:val="de-DE"/>
        </w:rPr>
        <w:t xml:space="preserve"> Verbrauchsmaterialien (C-Teile). </w:t>
      </w:r>
    </w:p>
    <w:p w14:paraId="62F0E793" w14:textId="77777777" w:rsidR="007B22E0" w:rsidRPr="002A4050" w:rsidRDefault="007B22E0" w:rsidP="00B27DC3">
      <w:pPr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</w:p>
    <w:p w14:paraId="4EF0DAA1" w14:textId="5D87A9A2" w:rsidR="00A86333" w:rsidRPr="009A782F" w:rsidRDefault="00A86333" w:rsidP="00A86333">
      <w:pPr>
        <w:spacing w:line="276" w:lineRule="auto"/>
        <w:contextualSpacing/>
        <w:rPr>
          <w:rFonts w:ascii="Arial" w:hAnsi="Arial"/>
          <w:color w:val="000000" w:themeColor="text1"/>
          <w:sz w:val="22"/>
          <w:szCs w:val="22"/>
          <w:lang w:val="de-DE"/>
        </w:rPr>
      </w:pPr>
      <w:r w:rsidRPr="003453D1">
        <w:rPr>
          <w:rFonts w:ascii="Arial" w:hAnsi="Arial"/>
          <w:sz w:val="22"/>
          <w:szCs w:val="22"/>
        </w:rPr>
        <w:t>«</w:t>
      </w:r>
      <w:r>
        <w:rPr>
          <w:rFonts w:ascii="Arial" w:hAnsi="Arial"/>
          <w:color w:val="000000" w:themeColor="text1"/>
          <w:sz w:val="22"/>
          <w:szCs w:val="22"/>
          <w:lang w:val="de-DE"/>
        </w:rPr>
        <w:t xml:space="preserve">Die Würth Ansprechperson </w:t>
      </w:r>
      <w:r w:rsidRPr="009A782F">
        <w:rPr>
          <w:rFonts w:ascii="Arial" w:hAnsi="Arial"/>
          <w:color w:val="000000" w:themeColor="text1"/>
          <w:sz w:val="22"/>
          <w:szCs w:val="22"/>
          <w:lang w:val="de-DE"/>
        </w:rPr>
        <w:t>kümmer</w:t>
      </w:r>
      <w:r>
        <w:rPr>
          <w:rFonts w:ascii="Arial" w:hAnsi="Arial"/>
          <w:color w:val="000000" w:themeColor="text1"/>
          <w:sz w:val="22"/>
          <w:szCs w:val="22"/>
          <w:lang w:val="de-DE"/>
        </w:rPr>
        <w:t>t</w:t>
      </w:r>
      <w:r w:rsidRPr="009A782F">
        <w:rPr>
          <w:rFonts w:ascii="Arial" w:hAnsi="Arial"/>
          <w:color w:val="000000" w:themeColor="text1"/>
          <w:sz w:val="22"/>
          <w:szCs w:val="22"/>
          <w:lang w:val="de-DE"/>
        </w:rPr>
        <w:t xml:space="preserve"> sich vollumfänglich um die Lieferung der individuellen </w:t>
      </w:r>
      <w:r>
        <w:rPr>
          <w:rFonts w:ascii="Arial" w:hAnsi="Arial"/>
          <w:color w:val="000000" w:themeColor="text1"/>
          <w:sz w:val="22"/>
          <w:szCs w:val="22"/>
          <w:lang w:val="de-DE"/>
        </w:rPr>
        <w:t>Lager-</w:t>
      </w:r>
      <w:r w:rsidRPr="009A782F">
        <w:rPr>
          <w:rFonts w:ascii="Arial" w:hAnsi="Arial"/>
          <w:color w:val="000000" w:themeColor="text1"/>
          <w:sz w:val="22"/>
          <w:szCs w:val="22"/>
          <w:lang w:val="de-DE"/>
        </w:rPr>
        <w:t>C</w:t>
      </w:r>
      <w:r>
        <w:rPr>
          <w:rFonts w:ascii="Arial" w:hAnsi="Arial"/>
          <w:color w:val="000000" w:themeColor="text1"/>
          <w:sz w:val="22"/>
          <w:szCs w:val="22"/>
          <w:lang w:val="de-DE"/>
        </w:rPr>
        <w:t xml:space="preserve">ontainer, </w:t>
      </w:r>
      <w:r w:rsidRPr="009A782F">
        <w:rPr>
          <w:rFonts w:ascii="Arial" w:hAnsi="Arial"/>
          <w:color w:val="000000" w:themeColor="text1"/>
          <w:sz w:val="22"/>
          <w:szCs w:val="22"/>
          <w:lang w:val="de-DE"/>
        </w:rPr>
        <w:t>die</w:t>
      </w:r>
      <w:r>
        <w:rPr>
          <w:rFonts w:ascii="Arial" w:hAnsi="Arial"/>
          <w:color w:val="000000" w:themeColor="text1"/>
          <w:sz w:val="22"/>
          <w:szCs w:val="22"/>
          <w:lang w:val="de-DE"/>
        </w:rPr>
        <w:t xml:space="preserve"> Einrichtung und Bewirtschaftung des Produktevorrats und die Abholung </w:t>
      </w:r>
      <w:r w:rsidRPr="00A57252">
        <w:rPr>
          <w:rFonts w:ascii="Arial" w:hAnsi="Arial"/>
          <w:color w:val="000000" w:themeColor="text1"/>
          <w:sz w:val="22"/>
          <w:szCs w:val="22"/>
        </w:rPr>
        <w:t>nach Abschluss des Bauprojekts.</w:t>
      </w:r>
      <w:r w:rsidRPr="009A782F">
        <w:rPr>
          <w:rFonts w:ascii="Arial" w:hAnsi="Arial"/>
          <w:color w:val="000000" w:themeColor="text1"/>
          <w:sz w:val="22"/>
          <w:szCs w:val="22"/>
          <w:lang w:val="de-DE"/>
        </w:rPr>
        <w:t xml:space="preserve"> Mit den individuellen BAULOC</w:t>
      </w:r>
      <w:r w:rsidRPr="009A782F">
        <w:rPr>
          <w:rFonts w:ascii="Arial" w:hAnsi="Arial"/>
          <w:color w:val="000000" w:themeColor="text1"/>
          <w:sz w:val="22"/>
          <w:szCs w:val="22"/>
          <w:vertAlign w:val="superscript"/>
          <w:lang w:val="de-DE"/>
        </w:rPr>
        <w:t>®</w:t>
      </w:r>
      <w:r>
        <w:rPr>
          <w:rFonts w:ascii="Arial" w:hAnsi="Arial"/>
          <w:color w:val="000000" w:themeColor="text1"/>
          <w:sz w:val="22"/>
          <w:szCs w:val="22"/>
          <w:lang w:val="de-DE"/>
        </w:rPr>
        <w:t xml:space="preserve"> </w:t>
      </w:r>
      <w:r w:rsidRPr="009A782F">
        <w:rPr>
          <w:rFonts w:ascii="Arial" w:hAnsi="Arial"/>
          <w:color w:val="000000" w:themeColor="text1"/>
          <w:sz w:val="22"/>
          <w:szCs w:val="22"/>
          <w:lang w:val="de-DE"/>
        </w:rPr>
        <w:t>Lösungen sind wir sehr nah an unseren Kunden</w:t>
      </w:r>
      <w:r>
        <w:rPr>
          <w:rFonts w:ascii="Arial" w:hAnsi="Arial"/>
          <w:color w:val="000000" w:themeColor="text1"/>
          <w:sz w:val="22"/>
          <w:szCs w:val="22"/>
          <w:lang w:val="de-DE"/>
        </w:rPr>
        <w:t xml:space="preserve"> und </w:t>
      </w:r>
      <w:r>
        <w:rPr>
          <w:rFonts w:ascii="Arial" w:hAnsi="Arial"/>
          <w:color w:val="000000" w:themeColor="text1"/>
          <w:sz w:val="22"/>
          <w:szCs w:val="22"/>
          <w:lang w:val="de-DE"/>
        </w:rPr>
        <w:lastRenderedPageBreak/>
        <w:t>vereinfachen ihnen die Arbeit auf den Baustellen</w:t>
      </w:r>
      <w:r>
        <w:rPr>
          <w:rFonts w:ascii="Arial" w:hAnsi="Arial"/>
          <w:sz w:val="22"/>
          <w:szCs w:val="22"/>
        </w:rPr>
        <w:t>»</w:t>
      </w:r>
      <w:r w:rsidRPr="009A782F">
        <w:rPr>
          <w:rFonts w:ascii="Arial" w:hAnsi="Arial"/>
          <w:color w:val="000000" w:themeColor="text1"/>
          <w:sz w:val="22"/>
          <w:szCs w:val="22"/>
          <w:lang w:val="de-DE"/>
        </w:rPr>
        <w:t xml:space="preserve">, verdeutlicht </w:t>
      </w:r>
      <w:r w:rsidR="00761DB4" w:rsidRPr="00D50149">
        <w:rPr>
          <w:rFonts w:ascii="Arial" w:hAnsi="Arial"/>
          <w:color w:val="000000" w:themeColor="text1"/>
          <w:sz w:val="22"/>
          <w:szCs w:val="22"/>
          <w:lang w:val="de-DE"/>
        </w:rPr>
        <w:t>Simon Frei</w:t>
      </w:r>
      <w:r w:rsidRPr="00D50149">
        <w:rPr>
          <w:rFonts w:ascii="Arial" w:hAnsi="Arial"/>
          <w:color w:val="000000" w:themeColor="text1"/>
          <w:sz w:val="22"/>
          <w:szCs w:val="22"/>
          <w:lang w:val="de-DE"/>
        </w:rPr>
        <w:t>,</w:t>
      </w:r>
      <w:r w:rsidRPr="009A782F">
        <w:rPr>
          <w:rFonts w:ascii="Arial" w:hAnsi="Arial"/>
          <w:color w:val="000000" w:themeColor="text1"/>
          <w:sz w:val="22"/>
          <w:szCs w:val="22"/>
          <w:lang w:val="de-DE"/>
        </w:rPr>
        <w:t xml:space="preserve"> den klaren Vorteil.</w:t>
      </w:r>
    </w:p>
    <w:p w14:paraId="09001F5E" w14:textId="77777777" w:rsidR="00BF31C3" w:rsidRDefault="00BF31C3" w:rsidP="00BF31C3">
      <w:pPr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</w:p>
    <w:p w14:paraId="64C01A8F" w14:textId="77777777" w:rsidR="00BF31C3" w:rsidRDefault="00BF31C3" w:rsidP="00BF31C3">
      <w:pPr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  <w:r w:rsidRPr="002A4050">
        <w:rPr>
          <w:rFonts w:ascii="Arial" w:hAnsi="Arial"/>
          <w:sz w:val="22"/>
          <w:szCs w:val="22"/>
          <w:lang w:val="de-DE"/>
        </w:rPr>
        <w:t xml:space="preserve">Die </w:t>
      </w:r>
      <w:r w:rsidRPr="002A4050">
        <w:rPr>
          <w:rFonts w:ascii="Arial" w:hAnsi="Arial"/>
          <w:sz w:val="22"/>
          <w:szCs w:val="22"/>
        </w:rPr>
        <w:t>BAULOC</w:t>
      </w:r>
      <w:r w:rsidRPr="002A4050">
        <w:rPr>
          <w:rFonts w:ascii="Arial" w:hAnsi="Arial"/>
          <w:sz w:val="22"/>
          <w:szCs w:val="22"/>
          <w:vertAlign w:val="superscript"/>
        </w:rPr>
        <w:t>®</w:t>
      </w:r>
      <w:r w:rsidRPr="002A4050">
        <w:rPr>
          <w:rFonts w:ascii="Arial" w:hAnsi="Arial"/>
          <w:sz w:val="22"/>
          <w:szCs w:val="22"/>
        </w:rPr>
        <w:t xml:space="preserve"> Produkte basieren im Kern auf dem bekannten ORSY</w:t>
      </w:r>
      <w:r w:rsidRPr="002A4050">
        <w:rPr>
          <w:rFonts w:ascii="Arial" w:hAnsi="Arial"/>
          <w:sz w:val="22"/>
          <w:szCs w:val="22"/>
          <w:vertAlign w:val="superscript"/>
        </w:rPr>
        <w:t xml:space="preserve">® </w:t>
      </w:r>
      <w:r w:rsidRPr="002A4050">
        <w:rPr>
          <w:rFonts w:ascii="Arial" w:hAnsi="Arial"/>
          <w:sz w:val="22"/>
          <w:szCs w:val="22"/>
        </w:rPr>
        <w:t>System-Regal, mit dem die Versorgung mit C-Teilen erleichtert wird.</w:t>
      </w:r>
      <w:r w:rsidRPr="002A4050">
        <w:rPr>
          <w:rFonts w:ascii="Arial" w:hAnsi="Arial"/>
          <w:sz w:val="22"/>
          <w:szCs w:val="22"/>
          <w:lang w:val="de-DE"/>
        </w:rPr>
        <w:t xml:space="preserve"> </w:t>
      </w:r>
      <w:r>
        <w:rPr>
          <w:rFonts w:ascii="Arial" w:hAnsi="Arial"/>
          <w:sz w:val="22"/>
          <w:szCs w:val="22"/>
          <w:lang w:val="de-DE"/>
        </w:rPr>
        <w:t>Das ORSY</w:t>
      </w:r>
      <w:r w:rsidRPr="002A4050">
        <w:rPr>
          <w:rFonts w:ascii="Arial" w:hAnsi="Arial"/>
          <w:sz w:val="22"/>
          <w:szCs w:val="22"/>
          <w:vertAlign w:val="superscript"/>
        </w:rPr>
        <w:t xml:space="preserve">® </w:t>
      </w:r>
      <w:r w:rsidRPr="002A4050">
        <w:rPr>
          <w:rFonts w:ascii="Arial" w:hAnsi="Arial"/>
          <w:sz w:val="22"/>
          <w:szCs w:val="22"/>
        </w:rPr>
        <w:t>System-Regal</w:t>
      </w:r>
      <w:r>
        <w:rPr>
          <w:rFonts w:ascii="Arial" w:hAnsi="Arial"/>
          <w:sz w:val="22"/>
          <w:szCs w:val="22"/>
        </w:rPr>
        <w:t xml:space="preserve"> ist e</w:t>
      </w:r>
      <w:r>
        <w:rPr>
          <w:rFonts w:ascii="Arial" w:hAnsi="Arial"/>
          <w:color w:val="000000"/>
          <w:sz w:val="23"/>
          <w:szCs w:val="23"/>
          <w:shd w:val="clear" w:color="auto" w:fill="FFFFFF"/>
        </w:rPr>
        <w:t xml:space="preserve">in Regal für Kleinteile und Verbrauchsmaterial, modular aufgebaut und genau auf die Bedürfnisse und Arbeitsabläufe bei jedem einzelnen Kunden abgestimmt. </w:t>
      </w:r>
    </w:p>
    <w:p w14:paraId="38C7CFBE" w14:textId="77777777" w:rsidR="00C008BE" w:rsidRPr="002A4050" w:rsidRDefault="00C008BE" w:rsidP="00C008BE">
      <w:pPr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</w:p>
    <w:p w14:paraId="64798629" w14:textId="4B09B9A9" w:rsidR="002C45D1" w:rsidRPr="00BF31C3" w:rsidRDefault="002C45D1" w:rsidP="009A782F">
      <w:pPr>
        <w:spacing w:line="276" w:lineRule="auto"/>
        <w:contextualSpacing/>
        <w:rPr>
          <w:rFonts w:ascii="Arial" w:hAnsi="Arial"/>
          <w:b/>
          <w:sz w:val="22"/>
          <w:szCs w:val="22"/>
          <w:lang w:val="de-DE"/>
        </w:rPr>
      </w:pPr>
      <w:r w:rsidRPr="00BF31C3">
        <w:rPr>
          <w:rFonts w:ascii="Arial" w:hAnsi="Arial"/>
          <w:b/>
          <w:sz w:val="22"/>
          <w:szCs w:val="22"/>
          <w:lang w:val="de-DE"/>
        </w:rPr>
        <w:t>BAULOC</w:t>
      </w:r>
      <w:r w:rsidRPr="00BF31C3">
        <w:rPr>
          <w:rFonts w:ascii="Arial" w:hAnsi="Arial"/>
          <w:b/>
          <w:sz w:val="22"/>
          <w:szCs w:val="22"/>
          <w:vertAlign w:val="superscript"/>
          <w:lang w:val="de-DE"/>
        </w:rPr>
        <w:t>®</w:t>
      </w:r>
      <w:r w:rsidRPr="00BF31C3">
        <w:rPr>
          <w:rFonts w:ascii="Arial" w:hAnsi="Arial"/>
          <w:b/>
          <w:sz w:val="22"/>
          <w:szCs w:val="22"/>
          <w:lang w:val="de-DE"/>
        </w:rPr>
        <w:t xml:space="preserve"> </w:t>
      </w:r>
      <w:r w:rsidR="00761DB4">
        <w:rPr>
          <w:rFonts w:ascii="Arial" w:hAnsi="Arial"/>
          <w:b/>
          <w:sz w:val="22"/>
          <w:szCs w:val="22"/>
          <w:lang w:val="de-DE"/>
        </w:rPr>
        <w:t>Magazine</w:t>
      </w:r>
      <w:r w:rsidR="003C5C23" w:rsidRPr="00BF31C3">
        <w:rPr>
          <w:rFonts w:ascii="Arial" w:hAnsi="Arial"/>
          <w:b/>
          <w:sz w:val="22"/>
          <w:szCs w:val="22"/>
          <w:lang w:val="de-DE"/>
        </w:rPr>
        <w:t xml:space="preserve"> gibt es in zwei verschiedenen Grössen: </w:t>
      </w:r>
    </w:p>
    <w:p w14:paraId="251CC071" w14:textId="77777777" w:rsidR="0012583D" w:rsidRDefault="0012583D" w:rsidP="00B0119F">
      <w:pPr>
        <w:tabs>
          <w:tab w:val="left" w:pos="1134"/>
        </w:tabs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</w:p>
    <w:p w14:paraId="7B79C1B9" w14:textId="2A6D01AF" w:rsidR="002C45D1" w:rsidRDefault="002C45D1" w:rsidP="00F07077">
      <w:pPr>
        <w:tabs>
          <w:tab w:val="left" w:pos="1134"/>
        </w:tabs>
        <w:spacing w:line="276" w:lineRule="auto"/>
        <w:contextualSpacing/>
        <w:rPr>
          <w:rFonts w:ascii="Arial" w:hAnsi="Arial"/>
          <w:sz w:val="22"/>
          <w:szCs w:val="22"/>
        </w:rPr>
      </w:pPr>
      <w:r w:rsidRPr="00F07077">
        <w:rPr>
          <w:rFonts w:ascii="Arial" w:hAnsi="Arial"/>
          <w:sz w:val="22"/>
          <w:szCs w:val="22"/>
          <w:lang w:val="de-DE"/>
        </w:rPr>
        <w:t xml:space="preserve">Das </w:t>
      </w:r>
      <w:r w:rsidR="004237B5" w:rsidRPr="00F07077">
        <w:rPr>
          <w:rFonts w:ascii="Arial" w:hAnsi="Arial"/>
          <w:sz w:val="22"/>
          <w:szCs w:val="22"/>
          <w:lang w:val="de-DE"/>
        </w:rPr>
        <w:t>BAULOC</w:t>
      </w:r>
      <w:r w:rsidR="004237B5" w:rsidRPr="00F07077">
        <w:rPr>
          <w:rFonts w:ascii="Arial" w:hAnsi="Arial"/>
          <w:sz w:val="22"/>
          <w:szCs w:val="22"/>
          <w:vertAlign w:val="superscript"/>
          <w:lang w:val="de-DE"/>
        </w:rPr>
        <w:t>®</w:t>
      </w:r>
      <w:r w:rsidR="004237B5" w:rsidRPr="00F07077">
        <w:rPr>
          <w:rFonts w:ascii="Arial" w:hAnsi="Arial"/>
          <w:sz w:val="22"/>
          <w:szCs w:val="22"/>
          <w:lang w:val="de-DE"/>
        </w:rPr>
        <w:t xml:space="preserve"> </w:t>
      </w:r>
      <w:r w:rsidR="00761DB4" w:rsidRPr="00F07077">
        <w:rPr>
          <w:rFonts w:ascii="Arial" w:hAnsi="Arial"/>
          <w:sz w:val="22"/>
          <w:szCs w:val="22"/>
          <w:lang w:val="de-DE"/>
        </w:rPr>
        <w:t>Magazin</w:t>
      </w:r>
      <w:r w:rsidR="004237B5" w:rsidRPr="00F07077">
        <w:rPr>
          <w:rFonts w:ascii="Arial" w:hAnsi="Arial"/>
          <w:sz w:val="22"/>
          <w:szCs w:val="22"/>
          <w:lang w:val="de-DE"/>
        </w:rPr>
        <w:t xml:space="preserve"> </w:t>
      </w:r>
      <w:r w:rsidR="00761DB4" w:rsidRPr="00F07077">
        <w:rPr>
          <w:rFonts w:ascii="Arial" w:hAnsi="Arial"/>
          <w:sz w:val="22"/>
          <w:szCs w:val="22"/>
          <w:lang w:val="de-DE"/>
        </w:rPr>
        <w:t>20</w:t>
      </w:r>
      <w:r w:rsidR="00761DB4" w:rsidRPr="00F07077">
        <w:rPr>
          <w:rFonts w:ascii="Arial" w:hAnsi="Arial"/>
          <w:sz w:val="22"/>
          <w:szCs w:val="22"/>
        </w:rPr>
        <w:t>‘</w:t>
      </w:r>
      <w:r w:rsidR="00761DB4" w:rsidRPr="00F07077">
        <w:rPr>
          <w:rFonts w:ascii="Arial" w:hAnsi="Arial"/>
          <w:sz w:val="22"/>
          <w:szCs w:val="22"/>
          <w:lang w:val="de-DE"/>
        </w:rPr>
        <w:t xml:space="preserve"> </w:t>
      </w:r>
      <w:r w:rsidR="004237B5" w:rsidRPr="00F07077">
        <w:rPr>
          <w:rFonts w:ascii="Arial" w:hAnsi="Arial"/>
          <w:sz w:val="22"/>
          <w:szCs w:val="22"/>
          <w:lang w:val="de-DE"/>
        </w:rPr>
        <w:t xml:space="preserve">ist </w:t>
      </w:r>
      <w:r w:rsidR="00F07077" w:rsidRPr="00F07077">
        <w:rPr>
          <w:rFonts w:ascii="Arial" w:hAnsi="Arial"/>
          <w:sz w:val="22"/>
          <w:szCs w:val="22"/>
        </w:rPr>
        <w:t xml:space="preserve">perfekt geeignet für die Aufbewahrung von Montagematerial, Werkzeugen und Maschinen – </w:t>
      </w:r>
      <w:r w:rsidR="00F07077">
        <w:rPr>
          <w:rFonts w:ascii="Arial" w:hAnsi="Arial"/>
          <w:sz w:val="22"/>
          <w:szCs w:val="22"/>
        </w:rPr>
        <w:t xml:space="preserve">ergänzt durch Schwerlastregale ist dieses Magazin </w:t>
      </w:r>
      <w:r w:rsidR="00F07077" w:rsidRPr="00F07077">
        <w:rPr>
          <w:rFonts w:ascii="Arial" w:hAnsi="Arial"/>
          <w:sz w:val="22"/>
          <w:szCs w:val="22"/>
        </w:rPr>
        <w:t>vor allem für die Rohbauphase</w:t>
      </w:r>
      <w:r w:rsidR="00F07077">
        <w:rPr>
          <w:rFonts w:ascii="Arial" w:hAnsi="Arial"/>
          <w:sz w:val="22"/>
          <w:szCs w:val="22"/>
        </w:rPr>
        <w:t xml:space="preserve"> </w:t>
      </w:r>
      <w:r w:rsidR="00F07077" w:rsidRPr="00F07077">
        <w:rPr>
          <w:rFonts w:ascii="Arial" w:hAnsi="Arial"/>
          <w:sz w:val="22"/>
          <w:szCs w:val="22"/>
        </w:rPr>
        <w:t>ideal.</w:t>
      </w:r>
    </w:p>
    <w:p w14:paraId="74B1B343" w14:textId="77777777" w:rsidR="00F07077" w:rsidRPr="00761DB4" w:rsidRDefault="00F07077" w:rsidP="00F07077">
      <w:pPr>
        <w:tabs>
          <w:tab w:val="left" w:pos="1134"/>
        </w:tabs>
        <w:spacing w:line="276" w:lineRule="auto"/>
        <w:contextualSpacing/>
        <w:rPr>
          <w:rFonts w:ascii="Arial" w:hAnsi="Arial"/>
          <w:sz w:val="22"/>
          <w:szCs w:val="22"/>
          <w:highlight w:val="yellow"/>
        </w:rPr>
      </w:pPr>
    </w:p>
    <w:p w14:paraId="0909E09A" w14:textId="04F944DB" w:rsidR="00A86333" w:rsidRDefault="00F07077" w:rsidP="00A86333">
      <w:pPr>
        <w:tabs>
          <w:tab w:val="left" w:pos="1134"/>
        </w:tabs>
        <w:spacing w:line="276" w:lineRule="auto"/>
        <w:contextualSpacing/>
        <w:rPr>
          <w:rFonts w:ascii="Arial" w:hAnsi="Arial"/>
          <w:sz w:val="22"/>
          <w:szCs w:val="22"/>
        </w:rPr>
      </w:pPr>
      <w:r w:rsidRPr="00F07077">
        <w:rPr>
          <w:rFonts w:ascii="Arial" w:hAnsi="Arial"/>
          <w:sz w:val="22"/>
          <w:szCs w:val="22"/>
        </w:rPr>
        <w:t xml:space="preserve">Das </w:t>
      </w:r>
      <w:r w:rsidRPr="00F07077">
        <w:rPr>
          <w:rFonts w:ascii="Arial" w:hAnsi="Arial"/>
          <w:sz w:val="22"/>
          <w:szCs w:val="22"/>
          <w:lang w:val="de-DE"/>
        </w:rPr>
        <w:t>BAULOC</w:t>
      </w:r>
      <w:r w:rsidRPr="00F07077">
        <w:rPr>
          <w:rFonts w:ascii="Arial" w:hAnsi="Arial"/>
          <w:sz w:val="22"/>
          <w:szCs w:val="22"/>
          <w:vertAlign w:val="superscript"/>
          <w:lang w:val="de-DE"/>
        </w:rPr>
        <w:t>®</w:t>
      </w:r>
      <w:r w:rsidRPr="00F07077">
        <w:rPr>
          <w:rFonts w:ascii="Arial" w:hAnsi="Arial"/>
          <w:sz w:val="22"/>
          <w:szCs w:val="22"/>
          <w:lang w:val="de-DE"/>
        </w:rPr>
        <w:t xml:space="preserve"> Magazin </w:t>
      </w:r>
      <w:r>
        <w:rPr>
          <w:rFonts w:ascii="Arial" w:hAnsi="Arial"/>
          <w:sz w:val="22"/>
          <w:szCs w:val="22"/>
          <w:lang w:val="de-DE"/>
        </w:rPr>
        <w:t>1</w:t>
      </w:r>
      <w:r w:rsidRPr="00F07077">
        <w:rPr>
          <w:rFonts w:ascii="Arial" w:hAnsi="Arial"/>
          <w:sz w:val="22"/>
          <w:szCs w:val="22"/>
          <w:lang w:val="de-DE"/>
        </w:rPr>
        <w:t>0</w:t>
      </w:r>
      <w:r w:rsidRPr="00F07077">
        <w:rPr>
          <w:rFonts w:ascii="Arial" w:hAnsi="Arial"/>
          <w:sz w:val="22"/>
          <w:szCs w:val="22"/>
        </w:rPr>
        <w:t>‘</w:t>
      </w:r>
      <w:r w:rsidRPr="00F07077">
        <w:rPr>
          <w:rFonts w:ascii="Arial" w:hAnsi="Arial"/>
          <w:sz w:val="22"/>
          <w:szCs w:val="22"/>
          <w:lang w:val="de-DE"/>
        </w:rPr>
        <w:t xml:space="preserve"> </w:t>
      </w:r>
      <w:r>
        <w:rPr>
          <w:rFonts w:ascii="Arial" w:hAnsi="Arial"/>
          <w:sz w:val="22"/>
          <w:szCs w:val="22"/>
          <w:lang w:val="de-DE"/>
        </w:rPr>
        <w:t>ist die kompaktere Version des Magazins mit derselben Ausstattung.</w:t>
      </w:r>
      <w:r w:rsidR="008379A1">
        <w:rPr>
          <w:rFonts w:ascii="Arial" w:hAnsi="Arial"/>
          <w:sz w:val="22"/>
          <w:szCs w:val="22"/>
          <w:lang w:val="de-DE"/>
        </w:rPr>
        <w:t xml:space="preserve"> Ideal für Projekte mit einem geringeren Bedarf an C-Teilen</w:t>
      </w:r>
      <w:r w:rsidR="008379A1" w:rsidRPr="008379A1">
        <w:rPr>
          <w:rFonts w:ascii="Arial" w:hAnsi="Arial"/>
          <w:sz w:val="22"/>
          <w:szCs w:val="22"/>
          <w:lang w:val="de-DE"/>
        </w:rPr>
        <w:t>.</w:t>
      </w:r>
      <w:r w:rsidRPr="008379A1">
        <w:rPr>
          <w:rFonts w:ascii="Arial" w:hAnsi="Arial"/>
          <w:sz w:val="22"/>
          <w:szCs w:val="22"/>
        </w:rPr>
        <w:t xml:space="preserve"> </w:t>
      </w:r>
      <w:r w:rsidR="00A86333" w:rsidRPr="008379A1">
        <w:rPr>
          <w:rFonts w:ascii="Arial" w:hAnsi="Arial"/>
          <w:sz w:val="22"/>
          <w:szCs w:val="22"/>
        </w:rPr>
        <w:t>BAULOC</w:t>
      </w:r>
      <w:r w:rsidR="00A86333" w:rsidRPr="008379A1">
        <w:rPr>
          <w:rFonts w:ascii="Arial" w:hAnsi="Arial"/>
          <w:sz w:val="22"/>
          <w:szCs w:val="22"/>
          <w:vertAlign w:val="superscript"/>
        </w:rPr>
        <w:t>®</w:t>
      </w:r>
      <w:r w:rsidR="00A86333" w:rsidRPr="008379A1">
        <w:rPr>
          <w:rFonts w:ascii="Arial" w:hAnsi="Arial"/>
          <w:sz w:val="22"/>
          <w:szCs w:val="22"/>
        </w:rPr>
        <w:t xml:space="preserve"> Magazine sind standardmässig </w:t>
      </w:r>
      <w:r w:rsidR="00C05DCC">
        <w:rPr>
          <w:rFonts w:ascii="Arial" w:hAnsi="Arial"/>
          <w:sz w:val="22"/>
          <w:szCs w:val="22"/>
        </w:rPr>
        <w:t>mit Stromverteiler und Licht ausgestattet.</w:t>
      </w:r>
    </w:p>
    <w:p w14:paraId="4C9B8B51" w14:textId="2B014C76" w:rsidR="002C45D1" w:rsidRDefault="002C45D1" w:rsidP="009A782F">
      <w:pPr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</w:p>
    <w:p w14:paraId="063C791F" w14:textId="08D76E3F" w:rsidR="00A86333" w:rsidRDefault="00C05DCC" w:rsidP="00A86333">
      <w:pPr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  <w:r>
        <w:rPr>
          <w:rFonts w:ascii="Arial" w:hAnsi="Arial"/>
          <w:sz w:val="22"/>
          <w:szCs w:val="22"/>
          <w:lang w:val="de-DE"/>
        </w:rPr>
        <w:t>Mit den BAULOC</w:t>
      </w:r>
      <w:r w:rsidRPr="00D50149">
        <w:rPr>
          <w:rFonts w:ascii="Arial" w:hAnsi="Arial"/>
          <w:sz w:val="22"/>
          <w:szCs w:val="22"/>
          <w:vertAlign w:val="superscript"/>
          <w:lang w:val="de-DE"/>
        </w:rPr>
        <w:t>®</w:t>
      </w:r>
      <w:r>
        <w:rPr>
          <w:rFonts w:ascii="Arial" w:hAnsi="Arial"/>
          <w:sz w:val="22"/>
          <w:szCs w:val="22"/>
          <w:lang w:val="de-DE"/>
        </w:rPr>
        <w:t xml:space="preserve"> Magazinen als Basis, wird das So</w:t>
      </w:r>
      <w:r w:rsidR="00D50149">
        <w:rPr>
          <w:rFonts w:ascii="Arial" w:hAnsi="Arial"/>
          <w:sz w:val="22"/>
          <w:szCs w:val="22"/>
          <w:lang w:val="de-DE"/>
        </w:rPr>
        <w:t>r</w:t>
      </w:r>
      <w:r>
        <w:rPr>
          <w:rFonts w:ascii="Arial" w:hAnsi="Arial"/>
          <w:sz w:val="22"/>
          <w:szCs w:val="22"/>
          <w:lang w:val="de-DE"/>
        </w:rPr>
        <w:t xml:space="preserve">timent nun laufend </w:t>
      </w:r>
      <w:r w:rsidR="00B17228">
        <w:rPr>
          <w:rFonts w:ascii="Arial" w:hAnsi="Arial"/>
          <w:sz w:val="22"/>
          <w:szCs w:val="22"/>
          <w:lang w:val="de-DE"/>
        </w:rPr>
        <w:t>erweitert werden, um Bauprojekte noch stärker</w:t>
      </w:r>
      <w:r w:rsidR="00D50149">
        <w:rPr>
          <w:rFonts w:ascii="Arial" w:hAnsi="Arial"/>
          <w:sz w:val="22"/>
          <w:szCs w:val="22"/>
          <w:lang w:val="de-DE"/>
        </w:rPr>
        <w:t xml:space="preserve"> </w:t>
      </w:r>
      <w:r w:rsidR="00B17228">
        <w:rPr>
          <w:rFonts w:ascii="Arial" w:hAnsi="Arial"/>
          <w:sz w:val="22"/>
          <w:szCs w:val="22"/>
          <w:lang w:val="de-DE"/>
        </w:rPr>
        <w:t>unterstützen</w:t>
      </w:r>
      <w:r w:rsidR="00D50149">
        <w:rPr>
          <w:rFonts w:ascii="Arial" w:hAnsi="Arial"/>
          <w:sz w:val="22"/>
          <w:szCs w:val="22"/>
          <w:lang w:val="de-DE"/>
        </w:rPr>
        <w:t xml:space="preserve"> zu können</w:t>
      </w:r>
      <w:r w:rsidR="00B17228">
        <w:rPr>
          <w:rFonts w:ascii="Arial" w:hAnsi="Arial"/>
          <w:sz w:val="22"/>
          <w:szCs w:val="22"/>
          <w:lang w:val="de-DE"/>
        </w:rPr>
        <w:t xml:space="preserve">. </w:t>
      </w:r>
    </w:p>
    <w:p w14:paraId="58FF53CE" w14:textId="77777777" w:rsidR="008310CF" w:rsidRDefault="008310CF" w:rsidP="000B0BD6">
      <w:pPr>
        <w:spacing w:line="276" w:lineRule="auto"/>
        <w:contextualSpacing/>
        <w:rPr>
          <w:rFonts w:ascii="Arial" w:hAnsi="Arial"/>
          <w:sz w:val="22"/>
          <w:szCs w:val="22"/>
          <w:lang w:val="de-DE"/>
        </w:rPr>
      </w:pPr>
    </w:p>
    <w:p w14:paraId="563EF2DB" w14:textId="77777777" w:rsidR="00F17A1C" w:rsidRPr="000B0BD6" w:rsidRDefault="00F17A1C" w:rsidP="001F2608">
      <w:pPr>
        <w:pStyle w:val="Default"/>
        <w:spacing w:line="276" w:lineRule="auto"/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7F7A069" w14:textId="77777777" w:rsidR="00E77289" w:rsidRPr="000B0BD6" w:rsidRDefault="00E77289" w:rsidP="001F2608">
      <w:pPr>
        <w:pStyle w:val="Default"/>
        <w:spacing w:line="276" w:lineRule="auto"/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1D1C8B8" w14:textId="21C94E4E" w:rsidR="00F17A1C" w:rsidRPr="00F9068E" w:rsidRDefault="00F17A1C" w:rsidP="001F2608">
      <w:pPr>
        <w:pStyle w:val="Default"/>
        <w:spacing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F9068E">
        <w:rPr>
          <w:rFonts w:ascii="Arial" w:hAnsi="Arial" w:cs="Arial"/>
          <w:b/>
          <w:color w:val="auto"/>
          <w:sz w:val="20"/>
          <w:szCs w:val="20"/>
        </w:rPr>
        <w:t xml:space="preserve">Bildmaterial </w:t>
      </w:r>
      <w:r w:rsidR="00F9068E" w:rsidRPr="00F9068E">
        <w:rPr>
          <w:rFonts w:ascii="Arial" w:hAnsi="Arial" w:cs="Arial"/>
          <w:b/>
          <w:color w:val="auto"/>
          <w:sz w:val="20"/>
          <w:szCs w:val="20"/>
        </w:rPr>
        <w:t>und Beilagen</w:t>
      </w:r>
    </w:p>
    <w:p w14:paraId="675431E6" w14:textId="35204C95" w:rsidR="00365E94" w:rsidRDefault="00365E94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</w:p>
    <w:p w14:paraId="3326C5B3" w14:textId="18B1C963" w:rsidR="00F9068E" w:rsidRDefault="00F9068E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  <w:r w:rsidRPr="00F9068E">
        <w:rPr>
          <w:rFonts w:ascii="Arial" w:hAnsi="Arial" w:cs="Arial"/>
          <w:i/>
          <w:sz w:val="20"/>
          <w:szCs w:val="20"/>
        </w:rPr>
        <w:t>Wuerth_Bauloc_10'</w:t>
      </w:r>
    </w:p>
    <w:p w14:paraId="7787A5AA" w14:textId="18C1C305" w:rsidR="00F9068E" w:rsidRDefault="00F9068E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  <w:r w:rsidRPr="00F9068E">
        <w:rPr>
          <w:rFonts w:ascii="Arial" w:hAnsi="Arial" w:cs="Arial"/>
          <w:i/>
          <w:sz w:val="20"/>
          <w:szCs w:val="20"/>
        </w:rPr>
        <w:t>Wuerth_Bauloc_20'</w:t>
      </w:r>
    </w:p>
    <w:p w14:paraId="240B2E48" w14:textId="2B44BD21" w:rsidR="00E72F42" w:rsidRPr="00F9068E" w:rsidRDefault="00F9068E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Broschuere_BAULOC_DE</w:t>
      </w:r>
    </w:p>
    <w:p w14:paraId="5BFB3EF2" w14:textId="77777777" w:rsidR="00E72F42" w:rsidRPr="00F9068E" w:rsidRDefault="00E72F42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</w:p>
    <w:p w14:paraId="6B6767A6" w14:textId="77777777" w:rsidR="00F9068E" w:rsidRPr="00F9068E" w:rsidRDefault="00F9068E" w:rsidP="00F9068E">
      <w:pPr>
        <w:pStyle w:val="berschrift2"/>
        <w:rPr>
          <w:rFonts w:ascii="Arial" w:hAnsi="Arial"/>
          <w:b/>
          <w:sz w:val="22"/>
        </w:rPr>
      </w:pPr>
      <w:r w:rsidRPr="00F9068E">
        <w:rPr>
          <w:rFonts w:ascii="Arial" w:hAnsi="Arial"/>
          <w:b/>
          <w:sz w:val="22"/>
        </w:rPr>
        <w:t>Hinweis</w:t>
      </w:r>
    </w:p>
    <w:p w14:paraId="790038FF" w14:textId="1D2DDB4C" w:rsidR="00F9068E" w:rsidRPr="00F9068E" w:rsidRDefault="00F9068E" w:rsidP="00F9068E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sz w:val="22"/>
        </w:rPr>
      </w:pPr>
      <w:r w:rsidRPr="00F9068E">
        <w:rPr>
          <w:rStyle w:val="Seitenzahl"/>
          <w:rFonts w:ascii="Arial" w:hAnsi="Arial"/>
          <w:sz w:val="22"/>
        </w:rPr>
        <w:t xml:space="preserve">Pressetext und </w:t>
      </w:r>
      <w:r w:rsidR="00574F19">
        <w:rPr>
          <w:rStyle w:val="Seitenzahl"/>
          <w:rFonts w:ascii="Arial" w:hAnsi="Arial"/>
          <w:sz w:val="22"/>
        </w:rPr>
        <w:t xml:space="preserve">weiteres </w:t>
      </w:r>
      <w:r w:rsidRPr="00F9068E">
        <w:rPr>
          <w:rStyle w:val="Seitenzahl"/>
          <w:rFonts w:ascii="Arial" w:hAnsi="Arial"/>
          <w:sz w:val="22"/>
        </w:rPr>
        <w:t xml:space="preserve">Bildmaterial stehen zum Download bereit: </w:t>
      </w:r>
      <w:hyperlink r:id="rId8" w:history="1">
        <w:r w:rsidRPr="00F9068E">
          <w:rPr>
            <w:rStyle w:val="Hyperlink"/>
            <w:rFonts w:ascii="Arial" w:hAnsi="Arial"/>
            <w:sz w:val="22"/>
          </w:rPr>
          <w:t>www.wuerth-ag.ch/medien</w:t>
        </w:r>
      </w:hyperlink>
      <w:r w:rsidRPr="00F9068E">
        <w:rPr>
          <w:rStyle w:val="Seitenzahl"/>
          <w:rFonts w:ascii="Arial" w:hAnsi="Arial"/>
          <w:sz w:val="22"/>
        </w:rPr>
        <w:t xml:space="preserve">. </w:t>
      </w:r>
    </w:p>
    <w:p w14:paraId="50AAABFF" w14:textId="77777777" w:rsidR="00E72F42" w:rsidRPr="00F9068E" w:rsidRDefault="00E72F42" w:rsidP="001F2608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</w:p>
    <w:p w14:paraId="3E95268F" w14:textId="77777777" w:rsidR="0028621F" w:rsidRDefault="0028621F" w:rsidP="0028621F">
      <w:pPr>
        <w:spacing w:line="276" w:lineRule="auto"/>
        <w:rPr>
          <w:rFonts w:ascii="Arial" w:hAnsi="Arial"/>
          <w:sz w:val="22"/>
          <w:szCs w:val="22"/>
        </w:rPr>
      </w:pPr>
    </w:p>
    <w:p w14:paraId="7AF51C61" w14:textId="25DE71E8" w:rsidR="0028621F" w:rsidRDefault="0028621F" w:rsidP="0028621F">
      <w:p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Mehr Informationen</w:t>
      </w:r>
      <w:r w:rsidR="00F9068E">
        <w:rPr>
          <w:rFonts w:ascii="Arial" w:hAnsi="Arial"/>
          <w:sz w:val="22"/>
          <w:szCs w:val="22"/>
        </w:rPr>
        <w:t xml:space="preserve"> zu BAULOC</w:t>
      </w:r>
      <w:r w:rsidR="00F9068E" w:rsidRPr="00D50149">
        <w:rPr>
          <w:rFonts w:ascii="Arial" w:hAnsi="Arial"/>
          <w:sz w:val="22"/>
          <w:szCs w:val="22"/>
          <w:vertAlign w:val="superscript"/>
          <w:lang w:val="de-DE"/>
        </w:rPr>
        <w:t>®</w:t>
      </w:r>
      <w:r>
        <w:rPr>
          <w:rFonts w:ascii="Arial" w:hAnsi="Arial"/>
          <w:sz w:val="22"/>
          <w:szCs w:val="22"/>
        </w:rPr>
        <w:t xml:space="preserve"> </w:t>
      </w:r>
      <w:r w:rsidR="00F9068E">
        <w:rPr>
          <w:rFonts w:ascii="Arial" w:hAnsi="Arial"/>
          <w:sz w:val="22"/>
          <w:szCs w:val="22"/>
        </w:rPr>
        <w:t>erhalten</w:t>
      </w:r>
      <w:r>
        <w:rPr>
          <w:rFonts w:ascii="Arial" w:hAnsi="Arial"/>
          <w:sz w:val="22"/>
          <w:szCs w:val="22"/>
        </w:rPr>
        <w:t xml:space="preserve"> Sie unte</w:t>
      </w:r>
      <w:r w:rsidR="00761DB4">
        <w:rPr>
          <w:rFonts w:ascii="Arial" w:hAnsi="Arial"/>
          <w:sz w:val="22"/>
          <w:szCs w:val="22"/>
        </w:rPr>
        <w:t xml:space="preserve">r </w:t>
      </w:r>
      <w:hyperlink r:id="rId9" w:history="1">
        <w:r w:rsidR="00B17228" w:rsidRPr="0054090A">
          <w:rPr>
            <w:rStyle w:val="Hyperlink"/>
            <w:rFonts w:ascii="Arial" w:hAnsi="Arial"/>
            <w:sz w:val="22"/>
            <w:szCs w:val="22"/>
          </w:rPr>
          <w:t>www.bauloc.ch</w:t>
        </w:r>
      </w:hyperlink>
      <w:r w:rsidR="00B17228">
        <w:rPr>
          <w:rFonts w:ascii="Arial" w:hAnsi="Arial"/>
          <w:sz w:val="22"/>
          <w:szCs w:val="22"/>
        </w:rPr>
        <w:t xml:space="preserve"> oder</w:t>
      </w:r>
      <w:r w:rsidR="00F9068E">
        <w:rPr>
          <w:rFonts w:ascii="Arial" w:hAnsi="Arial"/>
          <w:sz w:val="22"/>
          <w:szCs w:val="22"/>
        </w:rPr>
        <w:t xml:space="preserve"> per E-Mail an</w:t>
      </w:r>
      <w:r w:rsidR="00B17228">
        <w:rPr>
          <w:rFonts w:ascii="Arial" w:hAnsi="Arial"/>
          <w:sz w:val="22"/>
          <w:szCs w:val="22"/>
        </w:rPr>
        <w:t xml:space="preserve"> </w:t>
      </w:r>
      <w:hyperlink r:id="rId10" w:history="1">
        <w:r w:rsidR="00F9068E" w:rsidRPr="00190A44">
          <w:rPr>
            <w:rStyle w:val="Hyperlink"/>
            <w:rFonts w:ascii="Arial" w:hAnsi="Arial"/>
            <w:sz w:val="22"/>
            <w:szCs w:val="22"/>
          </w:rPr>
          <w:t>bauloc@wuerth-ag.ch</w:t>
        </w:r>
      </w:hyperlink>
      <w:r w:rsidR="00F9068E">
        <w:rPr>
          <w:rFonts w:ascii="Arial" w:hAnsi="Arial"/>
          <w:sz w:val="22"/>
          <w:szCs w:val="22"/>
        </w:rPr>
        <w:t xml:space="preserve">. </w:t>
      </w:r>
    </w:p>
    <w:p w14:paraId="284EACAD" w14:textId="77777777" w:rsidR="009F3DBE" w:rsidRPr="0028621F" w:rsidRDefault="009F3DBE" w:rsidP="002D0114">
      <w:pPr>
        <w:pStyle w:val="Default"/>
        <w:spacing w:line="276" w:lineRule="auto"/>
        <w:contextualSpacing/>
        <w:rPr>
          <w:rFonts w:ascii="Arial" w:hAnsi="Arial" w:cs="Arial"/>
          <w:i/>
          <w:sz w:val="20"/>
          <w:szCs w:val="20"/>
        </w:rPr>
      </w:pPr>
    </w:p>
    <w:p w14:paraId="6D433100" w14:textId="19228983" w:rsidR="00E77289" w:rsidRDefault="00E77289" w:rsidP="000E458B">
      <w:pPr>
        <w:pStyle w:val="Default"/>
        <w:spacing w:line="276" w:lineRule="auto"/>
        <w:contextualSpacing/>
        <w:rPr>
          <w:rFonts w:ascii="Arial" w:hAnsi="Arial" w:cs="Arial"/>
          <w:color w:val="auto"/>
          <w:sz w:val="22"/>
        </w:rPr>
      </w:pPr>
    </w:p>
    <w:p w14:paraId="5D022348" w14:textId="432D53AB" w:rsidR="00923858" w:rsidRDefault="00923858" w:rsidP="000E458B">
      <w:pPr>
        <w:pStyle w:val="Default"/>
        <w:spacing w:line="276" w:lineRule="auto"/>
        <w:contextualSpacing/>
        <w:rPr>
          <w:rFonts w:ascii="Arial" w:hAnsi="Arial" w:cs="Arial"/>
          <w:color w:val="auto"/>
          <w:sz w:val="22"/>
        </w:rPr>
      </w:pPr>
    </w:p>
    <w:p w14:paraId="3CEF8FCD" w14:textId="77777777" w:rsidR="00923858" w:rsidRPr="0028621F" w:rsidRDefault="00923858" w:rsidP="000E458B">
      <w:pPr>
        <w:pStyle w:val="Default"/>
        <w:spacing w:line="276" w:lineRule="auto"/>
        <w:contextualSpacing/>
        <w:rPr>
          <w:rFonts w:ascii="Arial" w:hAnsi="Arial" w:cs="Arial"/>
          <w:color w:val="auto"/>
          <w:sz w:val="22"/>
        </w:rPr>
      </w:pPr>
    </w:p>
    <w:p w14:paraId="45BBCA21" w14:textId="77777777" w:rsidR="00E77289" w:rsidRDefault="008D66C7" w:rsidP="000E458B">
      <w:pPr>
        <w:pStyle w:val="Default"/>
        <w:spacing w:line="276" w:lineRule="auto"/>
        <w:contextualSpacing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-------------------------</w:t>
      </w:r>
    </w:p>
    <w:p w14:paraId="50463B04" w14:textId="77777777" w:rsidR="00E77289" w:rsidRPr="002D0114" w:rsidRDefault="00E77289" w:rsidP="000E458B">
      <w:pPr>
        <w:pStyle w:val="Default"/>
        <w:spacing w:line="276" w:lineRule="auto"/>
        <w:contextualSpacing/>
        <w:rPr>
          <w:rFonts w:ascii="Arial" w:hAnsi="Arial" w:cs="Arial"/>
          <w:color w:val="auto"/>
          <w:sz w:val="22"/>
        </w:rPr>
      </w:pPr>
    </w:p>
    <w:p w14:paraId="3152D8ED" w14:textId="77777777" w:rsidR="00536DD6" w:rsidRPr="002D0114" w:rsidRDefault="00536DD6" w:rsidP="00536DD6">
      <w:pPr>
        <w:spacing w:line="240" w:lineRule="auto"/>
        <w:rPr>
          <w:rFonts w:ascii="Arial" w:hAnsi="Arial"/>
          <w:sz w:val="20"/>
          <w:szCs w:val="20"/>
        </w:rPr>
      </w:pPr>
    </w:p>
    <w:p w14:paraId="5258D915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14:paraId="358CE46E" w14:textId="77777777" w:rsidR="008C39A7" w:rsidRDefault="008C39A7" w:rsidP="008C39A7">
      <w:pPr>
        <w:spacing w:line="276" w:lineRule="auto"/>
        <w:rPr>
          <w:rFonts w:ascii="Arial" w:hAnsi="Arial"/>
          <w:sz w:val="16"/>
        </w:rPr>
      </w:pPr>
      <w:r w:rsidRPr="008C39A7">
        <w:rPr>
          <w:rFonts w:ascii="Arial" w:hAnsi="Arial"/>
          <w:sz w:val="16"/>
        </w:rPr>
        <w:t>Würth AG beliefert Handwerker aller Branchen mit Qualitätsp</w:t>
      </w:r>
      <w:r w:rsidRPr="008C39A7">
        <w:rPr>
          <w:rFonts w:ascii="Arial" w:hAnsi="Arial"/>
          <w:sz w:val="16"/>
          <w:lang w:val="de-DE"/>
        </w:rPr>
        <w:t xml:space="preserve">rodukten und aufeinander abgestimmten Systemlösungen </w:t>
      </w:r>
      <w:r w:rsidRPr="008C39A7">
        <w:rPr>
          <w:rFonts w:ascii="Arial" w:hAnsi="Arial"/>
          <w:sz w:val="16"/>
        </w:rPr>
        <w:t xml:space="preserve">rund um Werkstatt, Lager und für unterwegs. Das vielseitige Sortiment umfasst über 150 000 Artikel: von Schrauben, Dübeln und Beschlägen über Werkzeuge, </w:t>
      </w:r>
      <w:r w:rsidR="00A86333">
        <w:rPr>
          <w:rFonts w:ascii="Arial" w:hAnsi="Arial"/>
          <w:sz w:val="16"/>
        </w:rPr>
        <w:t>Maschinen, chemisch-technische Produkte</w:t>
      </w:r>
      <w:r w:rsidR="000112CF">
        <w:rPr>
          <w:rFonts w:ascii="Arial" w:hAnsi="Arial"/>
          <w:sz w:val="16"/>
        </w:rPr>
        <w:t xml:space="preserve"> und</w:t>
      </w:r>
      <w:r w:rsidRPr="008C39A7">
        <w:rPr>
          <w:rFonts w:ascii="Arial" w:hAnsi="Arial"/>
          <w:sz w:val="16"/>
        </w:rPr>
        <w:t xml:space="preserve"> Arbeitsschutz bis hin zu Fahrzeugeinrichtungen und Lagermanagement. </w:t>
      </w:r>
    </w:p>
    <w:p w14:paraId="792415B7" w14:textId="77777777" w:rsidR="008C39A7" w:rsidRDefault="008C39A7" w:rsidP="008C39A7">
      <w:pPr>
        <w:spacing w:line="276" w:lineRule="auto"/>
        <w:rPr>
          <w:rFonts w:ascii="Arial" w:hAnsi="Arial"/>
          <w:sz w:val="16"/>
        </w:rPr>
      </w:pPr>
      <w:r w:rsidRPr="008C39A7">
        <w:rPr>
          <w:rFonts w:ascii="Arial" w:hAnsi="Arial"/>
          <w:sz w:val="16"/>
        </w:rPr>
        <w:t xml:space="preserve">Seit 1945 bewährt und bereits seit 1962 in Arlesheim (BL) zuhause, bietet Würth </w:t>
      </w:r>
      <w:r w:rsidR="001F3571">
        <w:rPr>
          <w:rFonts w:ascii="Arial" w:hAnsi="Arial"/>
          <w:sz w:val="16"/>
        </w:rPr>
        <w:t xml:space="preserve">AG </w:t>
      </w:r>
      <w:r w:rsidR="00A86333">
        <w:rPr>
          <w:rFonts w:ascii="Arial" w:hAnsi="Arial"/>
          <w:sz w:val="16"/>
        </w:rPr>
        <w:t>massgeschneiderte Lösungen</w:t>
      </w:r>
      <w:r w:rsidRPr="008C39A7">
        <w:rPr>
          <w:rFonts w:ascii="Arial" w:hAnsi="Arial"/>
          <w:sz w:val="16"/>
        </w:rPr>
        <w:t xml:space="preserve"> mit dem Ziel, </w:t>
      </w:r>
      <w:r w:rsidR="001F3571">
        <w:rPr>
          <w:rFonts w:ascii="Arial" w:hAnsi="Arial"/>
          <w:sz w:val="16"/>
        </w:rPr>
        <w:t>ihren</w:t>
      </w:r>
      <w:r w:rsidR="001F3571" w:rsidRPr="008C39A7">
        <w:rPr>
          <w:rFonts w:ascii="Arial" w:hAnsi="Arial"/>
          <w:sz w:val="16"/>
        </w:rPr>
        <w:t xml:space="preserve"> </w:t>
      </w:r>
      <w:r w:rsidRPr="008C39A7">
        <w:rPr>
          <w:rFonts w:ascii="Arial" w:hAnsi="Arial"/>
          <w:sz w:val="16"/>
        </w:rPr>
        <w:t>Partnern den Alltag zu erleichtern. Mit mehr als 700 engagierten Mitarbeitenden ist Würth</w:t>
      </w:r>
      <w:r w:rsidR="001F3571">
        <w:rPr>
          <w:rFonts w:ascii="Arial" w:hAnsi="Arial"/>
          <w:sz w:val="16"/>
        </w:rPr>
        <w:t xml:space="preserve"> AG</w:t>
      </w:r>
      <w:r w:rsidRPr="008C39A7">
        <w:rPr>
          <w:rFonts w:ascii="Arial" w:hAnsi="Arial"/>
          <w:sz w:val="16"/>
        </w:rPr>
        <w:t xml:space="preserve"> immer nah am Schweizer Handwerk. Über 400 Verkäufer und Fachspezialisten im Aussendienst sind</w:t>
      </w:r>
      <w:r w:rsidR="001F3571">
        <w:rPr>
          <w:rFonts w:ascii="Arial" w:hAnsi="Arial"/>
          <w:sz w:val="16"/>
        </w:rPr>
        <w:t xml:space="preserve"> </w:t>
      </w:r>
      <w:r w:rsidR="001F3571" w:rsidRPr="001F3571">
        <w:rPr>
          <w:rFonts w:ascii="Arial" w:hAnsi="Arial"/>
          <w:sz w:val="16"/>
        </w:rPr>
        <w:t>persönlich für die Kunden da, ebenso wie das Kundenservice-Team</w:t>
      </w:r>
      <w:r w:rsidRPr="008C39A7">
        <w:rPr>
          <w:rFonts w:ascii="Arial" w:hAnsi="Arial"/>
          <w:sz w:val="16"/>
        </w:rPr>
        <w:t xml:space="preserve"> und die Mitarbeite</w:t>
      </w:r>
      <w:r w:rsidR="001F3571">
        <w:rPr>
          <w:rFonts w:ascii="Arial" w:hAnsi="Arial"/>
          <w:sz w:val="16"/>
        </w:rPr>
        <w:t>nden</w:t>
      </w:r>
      <w:r w:rsidRPr="008C39A7">
        <w:rPr>
          <w:rFonts w:ascii="Arial" w:hAnsi="Arial"/>
          <w:sz w:val="16"/>
        </w:rPr>
        <w:t xml:space="preserve"> in rund 40 Handwerker-Shops. </w:t>
      </w:r>
    </w:p>
    <w:p w14:paraId="786211CD" w14:textId="77777777" w:rsidR="008C39A7" w:rsidRPr="008C39A7" w:rsidRDefault="008C39A7" w:rsidP="008C39A7">
      <w:pPr>
        <w:spacing w:line="276" w:lineRule="auto"/>
        <w:rPr>
          <w:rFonts w:ascii="Arial" w:hAnsi="Arial"/>
          <w:sz w:val="16"/>
        </w:rPr>
      </w:pPr>
      <w:r w:rsidRPr="008C39A7">
        <w:rPr>
          <w:rFonts w:ascii="Arial" w:hAnsi="Arial"/>
          <w:sz w:val="16"/>
        </w:rPr>
        <w:t>Würth AG ist ein Unternehmen der weltweit tätigen Würth-Gruppe.</w:t>
      </w:r>
    </w:p>
    <w:p w14:paraId="6551DD48" w14:textId="77777777" w:rsidR="008C39A7" w:rsidRDefault="008C39A7" w:rsidP="00CC119F">
      <w:pPr>
        <w:pStyle w:val="berschrift2"/>
        <w:rPr>
          <w:rFonts w:ascii="Arial" w:hAnsi="Arial"/>
          <w:b/>
        </w:rPr>
      </w:pPr>
    </w:p>
    <w:p w14:paraId="32B03329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2CA782D0" w14:textId="77777777" w:rsidR="00821895" w:rsidRPr="001179E4" w:rsidRDefault="00821895" w:rsidP="00CC119F">
      <w:pPr>
        <w:pStyle w:val="berschrift2"/>
        <w:rPr>
          <w:rFonts w:ascii="Arial" w:hAnsi="Arial"/>
          <w:b/>
        </w:rPr>
      </w:pPr>
      <w:r w:rsidRPr="001179E4">
        <w:rPr>
          <w:rFonts w:ascii="Arial" w:hAnsi="Arial"/>
          <w:b/>
        </w:rPr>
        <w:t>Kontakt</w:t>
      </w:r>
    </w:p>
    <w:p w14:paraId="31523403" w14:textId="77777777" w:rsidR="001179E4" w:rsidRDefault="001179E4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1179E4">
        <w:rPr>
          <w:rFonts w:ascii="Arial" w:hAnsi="Arial"/>
        </w:rPr>
        <w:t>Matthias Schlatter</w:t>
      </w:r>
    </w:p>
    <w:p w14:paraId="39A237C0" w14:textId="77777777" w:rsidR="001179E4" w:rsidRPr="001179E4" w:rsidRDefault="001179E4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8419E2">
        <w:rPr>
          <w:rFonts w:ascii="Arial" w:hAnsi="Arial"/>
        </w:rPr>
        <w:t>Leiter Marketing, Produktmanagement und Divisionen / Mitglied der Geschäftsleitung</w:t>
      </w:r>
    </w:p>
    <w:p w14:paraId="1F41805E" w14:textId="77777777" w:rsidR="001179E4" w:rsidRPr="006E4A9D" w:rsidRDefault="001179E4" w:rsidP="001179E4">
      <w:pPr>
        <w:pStyle w:val="Boilerplate"/>
        <w:rPr>
          <w:rFonts w:ascii="Arial" w:hAnsi="Arial"/>
        </w:rPr>
      </w:pPr>
      <w:r w:rsidRPr="001179E4">
        <w:rPr>
          <w:rFonts w:ascii="Arial" w:hAnsi="Arial"/>
        </w:rPr>
        <w:t>T +41 61 705 92 81</w:t>
      </w:r>
      <w:r>
        <w:rPr>
          <w:rFonts w:ascii="Arial" w:hAnsi="Arial"/>
        </w:rPr>
        <w:t xml:space="preserve">, </w:t>
      </w:r>
      <w:r w:rsidRPr="001179E4">
        <w:rPr>
          <w:rFonts w:ascii="Arial" w:hAnsi="Arial"/>
        </w:rPr>
        <w:t>M +41 78 613 12 77</w:t>
      </w:r>
      <w:r>
        <w:rPr>
          <w:rFonts w:ascii="Arial" w:hAnsi="Arial"/>
        </w:rPr>
        <w:t xml:space="preserve">, </w:t>
      </w:r>
      <w:hyperlink r:id="rId11" w:history="1">
        <w:r w:rsidR="004808C8" w:rsidRPr="006E4A9D">
          <w:rPr>
            <w:rStyle w:val="Hyperlink"/>
            <w:rFonts w:ascii="Arial" w:hAnsi="Arial"/>
          </w:rPr>
          <w:t>matthias.schlatter@wuerth-ag.ch</w:t>
        </w:r>
      </w:hyperlink>
    </w:p>
    <w:p w14:paraId="2EE651CB" w14:textId="77777777" w:rsidR="004808C8" w:rsidRPr="00E77289" w:rsidRDefault="004808C8" w:rsidP="003D4F77">
      <w:pPr>
        <w:spacing w:line="276" w:lineRule="auto"/>
        <w:rPr>
          <w:rFonts w:ascii="Arial" w:hAnsi="Arial"/>
          <w:sz w:val="20"/>
          <w:szCs w:val="20"/>
        </w:rPr>
      </w:pPr>
      <w:bookmarkStart w:id="0" w:name="_GoBack"/>
      <w:bookmarkEnd w:id="0"/>
    </w:p>
    <w:sectPr w:rsidR="004808C8" w:rsidRPr="00E77289" w:rsidSect="00E72F4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835" w:right="2267" w:bottom="1843" w:left="1418" w:header="709" w:footer="51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76E0AB" w16cid:durableId="21D004CC"/>
  <w16cid:commentId w16cid:paraId="2C81CF6C" w16cid:durableId="21CFFF99"/>
  <w16cid:commentId w16cid:paraId="1AD0DFD6" w16cid:durableId="21D00137"/>
  <w16cid:commentId w16cid:paraId="1C8C610F" w16cid:durableId="21D001E5"/>
  <w16cid:commentId w16cid:paraId="0DC291FA" w16cid:durableId="21D001FE"/>
  <w16cid:commentId w16cid:paraId="0B622733" w16cid:durableId="21D002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BC025" w14:textId="77777777" w:rsidR="00A251E8" w:rsidRDefault="00A251E8">
      <w:r>
        <w:separator/>
      </w:r>
    </w:p>
    <w:p w14:paraId="31574CC5" w14:textId="77777777" w:rsidR="00A251E8" w:rsidRDefault="00A251E8"/>
  </w:endnote>
  <w:endnote w:type="continuationSeparator" w:id="0">
    <w:p w14:paraId="2572F6C9" w14:textId="77777777" w:rsidR="00A251E8" w:rsidRDefault="00A251E8">
      <w:r>
        <w:continuationSeparator/>
      </w:r>
    </w:p>
    <w:p w14:paraId="467250DD" w14:textId="77777777" w:rsidR="00A251E8" w:rsidRDefault="00A25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uerth-Book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30629" w14:textId="1DDE27D6"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954E11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954E11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9EB95" w14:textId="6FA3CACD"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954E11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954E11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9AB89" w14:textId="77777777" w:rsidR="00A251E8" w:rsidRDefault="00A251E8">
      <w:r>
        <w:separator/>
      </w:r>
    </w:p>
    <w:p w14:paraId="2B669A76" w14:textId="77777777" w:rsidR="00A251E8" w:rsidRDefault="00A251E8"/>
  </w:footnote>
  <w:footnote w:type="continuationSeparator" w:id="0">
    <w:p w14:paraId="338B67A3" w14:textId="77777777" w:rsidR="00A251E8" w:rsidRDefault="00A251E8">
      <w:r>
        <w:continuationSeparator/>
      </w:r>
    </w:p>
    <w:p w14:paraId="0613B49B" w14:textId="77777777" w:rsidR="00A251E8" w:rsidRDefault="00A25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E145B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1" layoutInCell="0" allowOverlap="0" wp14:anchorId="477A2AC7" wp14:editId="34C7F46D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6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BFBDAC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EE759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7216" behindDoc="0" locked="1" layoutInCell="0" allowOverlap="0" wp14:anchorId="75F8D528" wp14:editId="66165E62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7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3E08E3" w14:textId="77777777" w:rsidR="008D2689" w:rsidRPr="00DD7FE8" w:rsidRDefault="008D2689">
    <w:pPr>
      <w:pStyle w:val="Kopfzeile"/>
      <w:rPr>
        <w:rFonts w:ascii="Arial" w:hAnsi="Arial"/>
        <w:b/>
      </w:rPr>
    </w:pPr>
  </w:p>
  <w:p w14:paraId="25E7D837" w14:textId="77777777" w:rsidR="008D2689" w:rsidRPr="00DD7FE8" w:rsidRDefault="008D2689">
    <w:pPr>
      <w:pStyle w:val="Kopfzeile"/>
      <w:rPr>
        <w:rFonts w:ascii="Arial" w:hAnsi="Arial"/>
        <w:b/>
      </w:rPr>
    </w:pPr>
  </w:p>
  <w:p w14:paraId="4A5E7119" w14:textId="77777777" w:rsidR="00CA01D8" w:rsidRPr="00DD7FE8" w:rsidRDefault="008D2689" w:rsidP="00A71965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42AD5"/>
    <w:multiLevelType w:val="hybridMultilevel"/>
    <w:tmpl w:val="CA34BBD0"/>
    <w:lvl w:ilvl="0" w:tplc="DC80D7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017D8"/>
    <w:multiLevelType w:val="hybridMultilevel"/>
    <w:tmpl w:val="470E3FA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84AE1"/>
    <w:multiLevelType w:val="hybridMultilevel"/>
    <w:tmpl w:val="0890F8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65"/>
    <w:rsid w:val="000038CE"/>
    <w:rsid w:val="000112CF"/>
    <w:rsid w:val="00026197"/>
    <w:rsid w:val="00030A03"/>
    <w:rsid w:val="00042501"/>
    <w:rsid w:val="000510B9"/>
    <w:rsid w:val="000632A1"/>
    <w:rsid w:val="0007293D"/>
    <w:rsid w:val="000817C6"/>
    <w:rsid w:val="000A6CAE"/>
    <w:rsid w:val="000B0BD6"/>
    <w:rsid w:val="000C06D8"/>
    <w:rsid w:val="000C756D"/>
    <w:rsid w:val="000D2303"/>
    <w:rsid w:val="000E06C3"/>
    <w:rsid w:val="000E458B"/>
    <w:rsid w:val="000E7741"/>
    <w:rsid w:val="000F2687"/>
    <w:rsid w:val="000F60C6"/>
    <w:rsid w:val="000F7114"/>
    <w:rsid w:val="001014AF"/>
    <w:rsid w:val="00106641"/>
    <w:rsid w:val="00112D15"/>
    <w:rsid w:val="001179E4"/>
    <w:rsid w:val="0012583D"/>
    <w:rsid w:val="001300E4"/>
    <w:rsid w:val="00131B47"/>
    <w:rsid w:val="00131DEA"/>
    <w:rsid w:val="00133DE6"/>
    <w:rsid w:val="00135162"/>
    <w:rsid w:val="00135A0A"/>
    <w:rsid w:val="001402FB"/>
    <w:rsid w:val="001470C7"/>
    <w:rsid w:val="00153AC6"/>
    <w:rsid w:val="001547AC"/>
    <w:rsid w:val="001608C9"/>
    <w:rsid w:val="00172558"/>
    <w:rsid w:val="001753D6"/>
    <w:rsid w:val="0017732B"/>
    <w:rsid w:val="00182180"/>
    <w:rsid w:val="001857CD"/>
    <w:rsid w:val="00194291"/>
    <w:rsid w:val="001A27D1"/>
    <w:rsid w:val="001B4D06"/>
    <w:rsid w:val="001D43D9"/>
    <w:rsid w:val="001E0A5C"/>
    <w:rsid w:val="001E1810"/>
    <w:rsid w:val="001E2969"/>
    <w:rsid w:val="001E2F8E"/>
    <w:rsid w:val="001E723D"/>
    <w:rsid w:val="001E7758"/>
    <w:rsid w:val="001F2608"/>
    <w:rsid w:val="001F3571"/>
    <w:rsid w:val="001F417E"/>
    <w:rsid w:val="001F45E3"/>
    <w:rsid w:val="001F68E0"/>
    <w:rsid w:val="002007F7"/>
    <w:rsid w:val="00207C21"/>
    <w:rsid w:val="002106BB"/>
    <w:rsid w:val="00211555"/>
    <w:rsid w:val="00224B07"/>
    <w:rsid w:val="00231A8D"/>
    <w:rsid w:val="00232CB5"/>
    <w:rsid w:val="0023748A"/>
    <w:rsid w:val="002550B8"/>
    <w:rsid w:val="00260BA4"/>
    <w:rsid w:val="00262887"/>
    <w:rsid w:val="0026488F"/>
    <w:rsid w:val="002700DB"/>
    <w:rsid w:val="00271AFA"/>
    <w:rsid w:val="0028621F"/>
    <w:rsid w:val="00296760"/>
    <w:rsid w:val="002A1998"/>
    <w:rsid w:val="002A4050"/>
    <w:rsid w:val="002B3155"/>
    <w:rsid w:val="002B74C7"/>
    <w:rsid w:val="002C1A9C"/>
    <w:rsid w:val="002C2134"/>
    <w:rsid w:val="002C45D1"/>
    <w:rsid w:val="002C523D"/>
    <w:rsid w:val="002C75FC"/>
    <w:rsid w:val="002C7F27"/>
    <w:rsid w:val="002D0114"/>
    <w:rsid w:val="002D0760"/>
    <w:rsid w:val="002D5243"/>
    <w:rsid w:val="002E25B2"/>
    <w:rsid w:val="00300DA2"/>
    <w:rsid w:val="00304D0B"/>
    <w:rsid w:val="003056F8"/>
    <w:rsid w:val="00310645"/>
    <w:rsid w:val="003113E9"/>
    <w:rsid w:val="003124C6"/>
    <w:rsid w:val="00312E78"/>
    <w:rsid w:val="00312ECA"/>
    <w:rsid w:val="0032699C"/>
    <w:rsid w:val="00327AC9"/>
    <w:rsid w:val="00333C68"/>
    <w:rsid w:val="00342C0F"/>
    <w:rsid w:val="00355E57"/>
    <w:rsid w:val="00365E94"/>
    <w:rsid w:val="00367E18"/>
    <w:rsid w:val="0037768B"/>
    <w:rsid w:val="00384311"/>
    <w:rsid w:val="00391FF3"/>
    <w:rsid w:val="003948A4"/>
    <w:rsid w:val="00394DDB"/>
    <w:rsid w:val="003A20F6"/>
    <w:rsid w:val="003A3F75"/>
    <w:rsid w:val="003A6B4A"/>
    <w:rsid w:val="003B7B5C"/>
    <w:rsid w:val="003C1EBD"/>
    <w:rsid w:val="003C42E6"/>
    <w:rsid w:val="003C5C23"/>
    <w:rsid w:val="003C6F86"/>
    <w:rsid w:val="003D022C"/>
    <w:rsid w:val="003D26CA"/>
    <w:rsid w:val="003D4F77"/>
    <w:rsid w:val="003D6D9B"/>
    <w:rsid w:val="003E5C2F"/>
    <w:rsid w:val="003F5351"/>
    <w:rsid w:val="004123F3"/>
    <w:rsid w:val="004136D7"/>
    <w:rsid w:val="00413FEB"/>
    <w:rsid w:val="004237B5"/>
    <w:rsid w:val="004352FA"/>
    <w:rsid w:val="004413BB"/>
    <w:rsid w:val="00441F80"/>
    <w:rsid w:val="0044647A"/>
    <w:rsid w:val="0044724C"/>
    <w:rsid w:val="00456988"/>
    <w:rsid w:val="00460B05"/>
    <w:rsid w:val="00470676"/>
    <w:rsid w:val="00480511"/>
    <w:rsid w:val="004808C8"/>
    <w:rsid w:val="00484C1C"/>
    <w:rsid w:val="00490A9A"/>
    <w:rsid w:val="00495865"/>
    <w:rsid w:val="00495901"/>
    <w:rsid w:val="00495E63"/>
    <w:rsid w:val="0049708E"/>
    <w:rsid w:val="004A0200"/>
    <w:rsid w:val="004A07E6"/>
    <w:rsid w:val="004A0E15"/>
    <w:rsid w:val="004A117C"/>
    <w:rsid w:val="004A31DB"/>
    <w:rsid w:val="004A4ACD"/>
    <w:rsid w:val="004B170A"/>
    <w:rsid w:val="004B3370"/>
    <w:rsid w:val="004C6FEF"/>
    <w:rsid w:val="004D169D"/>
    <w:rsid w:val="004D19D4"/>
    <w:rsid w:val="004D49C0"/>
    <w:rsid w:val="004E1589"/>
    <w:rsid w:val="004E2447"/>
    <w:rsid w:val="004E3C92"/>
    <w:rsid w:val="004F0E35"/>
    <w:rsid w:val="004F30B2"/>
    <w:rsid w:val="004F76D0"/>
    <w:rsid w:val="00503367"/>
    <w:rsid w:val="00507303"/>
    <w:rsid w:val="00517537"/>
    <w:rsid w:val="00521987"/>
    <w:rsid w:val="00523054"/>
    <w:rsid w:val="00525F2D"/>
    <w:rsid w:val="00534201"/>
    <w:rsid w:val="00536DD6"/>
    <w:rsid w:val="00542125"/>
    <w:rsid w:val="0055118C"/>
    <w:rsid w:val="00556BC7"/>
    <w:rsid w:val="00560299"/>
    <w:rsid w:val="00564948"/>
    <w:rsid w:val="005719C1"/>
    <w:rsid w:val="00574F19"/>
    <w:rsid w:val="00583756"/>
    <w:rsid w:val="00584EFF"/>
    <w:rsid w:val="00591DB0"/>
    <w:rsid w:val="00596CE2"/>
    <w:rsid w:val="005A08DE"/>
    <w:rsid w:val="005A1E5E"/>
    <w:rsid w:val="005B31DB"/>
    <w:rsid w:val="005B3611"/>
    <w:rsid w:val="005C30AF"/>
    <w:rsid w:val="005C44C4"/>
    <w:rsid w:val="005D04BB"/>
    <w:rsid w:val="005E6482"/>
    <w:rsid w:val="005E704A"/>
    <w:rsid w:val="005F25E9"/>
    <w:rsid w:val="00603D09"/>
    <w:rsid w:val="00610128"/>
    <w:rsid w:val="006166AA"/>
    <w:rsid w:val="00621C7E"/>
    <w:rsid w:val="0063202C"/>
    <w:rsid w:val="00644649"/>
    <w:rsid w:val="00657FA1"/>
    <w:rsid w:val="00664064"/>
    <w:rsid w:val="00671EE9"/>
    <w:rsid w:val="006852F9"/>
    <w:rsid w:val="006861BF"/>
    <w:rsid w:val="006900C0"/>
    <w:rsid w:val="006915E7"/>
    <w:rsid w:val="006A5A7F"/>
    <w:rsid w:val="006A681D"/>
    <w:rsid w:val="006C6B04"/>
    <w:rsid w:val="006C791D"/>
    <w:rsid w:val="006D1842"/>
    <w:rsid w:val="006D2B32"/>
    <w:rsid w:val="006D57A8"/>
    <w:rsid w:val="006E24E6"/>
    <w:rsid w:val="006E4185"/>
    <w:rsid w:val="006E4A9D"/>
    <w:rsid w:val="006E4ABF"/>
    <w:rsid w:val="006F0337"/>
    <w:rsid w:val="006F6CDB"/>
    <w:rsid w:val="006F7749"/>
    <w:rsid w:val="007112B6"/>
    <w:rsid w:val="00712498"/>
    <w:rsid w:val="00714D2D"/>
    <w:rsid w:val="00716C39"/>
    <w:rsid w:val="00722507"/>
    <w:rsid w:val="00723171"/>
    <w:rsid w:val="007319F9"/>
    <w:rsid w:val="00733390"/>
    <w:rsid w:val="00741FB5"/>
    <w:rsid w:val="00743FFD"/>
    <w:rsid w:val="007441C5"/>
    <w:rsid w:val="00753F6B"/>
    <w:rsid w:val="007543B8"/>
    <w:rsid w:val="00756A2E"/>
    <w:rsid w:val="00757CFA"/>
    <w:rsid w:val="00760BD2"/>
    <w:rsid w:val="0076116F"/>
    <w:rsid w:val="00761DB4"/>
    <w:rsid w:val="00764DE7"/>
    <w:rsid w:val="007A038C"/>
    <w:rsid w:val="007A15D0"/>
    <w:rsid w:val="007A4BD6"/>
    <w:rsid w:val="007B20F7"/>
    <w:rsid w:val="007B22E0"/>
    <w:rsid w:val="007B39CE"/>
    <w:rsid w:val="007B52F2"/>
    <w:rsid w:val="007B66B4"/>
    <w:rsid w:val="007D2F57"/>
    <w:rsid w:val="007D4109"/>
    <w:rsid w:val="007D4815"/>
    <w:rsid w:val="007D486C"/>
    <w:rsid w:val="007E1D63"/>
    <w:rsid w:val="007E2B8C"/>
    <w:rsid w:val="007E3140"/>
    <w:rsid w:val="007F0A28"/>
    <w:rsid w:val="007F217C"/>
    <w:rsid w:val="007F7041"/>
    <w:rsid w:val="00806004"/>
    <w:rsid w:val="0081634A"/>
    <w:rsid w:val="0081698C"/>
    <w:rsid w:val="00821895"/>
    <w:rsid w:val="00822933"/>
    <w:rsid w:val="00825D70"/>
    <w:rsid w:val="00825FEA"/>
    <w:rsid w:val="008310CF"/>
    <w:rsid w:val="008379A1"/>
    <w:rsid w:val="008419E2"/>
    <w:rsid w:val="0084358F"/>
    <w:rsid w:val="008532F2"/>
    <w:rsid w:val="00862D26"/>
    <w:rsid w:val="008709B4"/>
    <w:rsid w:val="00872877"/>
    <w:rsid w:val="00874058"/>
    <w:rsid w:val="0087736D"/>
    <w:rsid w:val="00881DE4"/>
    <w:rsid w:val="00885234"/>
    <w:rsid w:val="00885796"/>
    <w:rsid w:val="008963A3"/>
    <w:rsid w:val="008978EB"/>
    <w:rsid w:val="008A5744"/>
    <w:rsid w:val="008C39A7"/>
    <w:rsid w:val="008C456C"/>
    <w:rsid w:val="008D2689"/>
    <w:rsid w:val="008D35A2"/>
    <w:rsid w:val="008D66C7"/>
    <w:rsid w:val="008E5DB1"/>
    <w:rsid w:val="00907ABB"/>
    <w:rsid w:val="00922244"/>
    <w:rsid w:val="00923858"/>
    <w:rsid w:val="0092510F"/>
    <w:rsid w:val="0092634D"/>
    <w:rsid w:val="0092672C"/>
    <w:rsid w:val="00927976"/>
    <w:rsid w:val="009343ED"/>
    <w:rsid w:val="00937B9C"/>
    <w:rsid w:val="009426D5"/>
    <w:rsid w:val="009474C4"/>
    <w:rsid w:val="00954E11"/>
    <w:rsid w:val="00970845"/>
    <w:rsid w:val="00990878"/>
    <w:rsid w:val="00993EFC"/>
    <w:rsid w:val="009A405D"/>
    <w:rsid w:val="009A6BC5"/>
    <w:rsid w:val="009A7071"/>
    <w:rsid w:val="009A7472"/>
    <w:rsid w:val="009A782F"/>
    <w:rsid w:val="009B1676"/>
    <w:rsid w:val="009B44C6"/>
    <w:rsid w:val="009B5439"/>
    <w:rsid w:val="009B69AC"/>
    <w:rsid w:val="009C66BA"/>
    <w:rsid w:val="009E3CB2"/>
    <w:rsid w:val="009F1C2E"/>
    <w:rsid w:val="009F3DBE"/>
    <w:rsid w:val="00A02CFE"/>
    <w:rsid w:val="00A049F4"/>
    <w:rsid w:val="00A0553B"/>
    <w:rsid w:val="00A14955"/>
    <w:rsid w:val="00A251E8"/>
    <w:rsid w:val="00A26D46"/>
    <w:rsid w:val="00A3660D"/>
    <w:rsid w:val="00A5358C"/>
    <w:rsid w:val="00A561D0"/>
    <w:rsid w:val="00A60204"/>
    <w:rsid w:val="00A64C0A"/>
    <w:rsid w:val="00A65EDA"/>
    <w:rsid w:val="00A67374"/>
    <w:rsid w:val="00A71965"/>
    <w:rsid w:val="00A7344D"/>
    <w:rsid w:val="00A74157"/>
    <w:rsid w:val="00A86333"/>
    <w:rsid w:val="00A973B6"/>
    <w:rsid w:val="00A973F9"/>
    <w:rsid w:val="00AA6970"/>
    <w:rsid w:val="00AB1079"/>
    <w:rsid w:val="00AB5062"/>
    <w:rsid w:val="00AB6F7E"/>
    <w:rsid w:val="00AC568A"/>
    <w:rsid w:val="00AD65C5"/>
    <w:rsid w:val="00AF3FB9"/>
    <w:rsid w:val="00B01118"/>
    <w:rsid w:val="00B0119F"/>
    <w:rsid w:val="00B02252"/>
    <w:rsid w:val="00B13ABC"/>
    <w:rsid w:val="00B148B4"/>
    <w:rsid w:val="00B1721F"/>
    <w:rsid w:val="00B17228"/>
    <w:rsid w:val="00B178F8"/>
    <w:rsid w:val="00B218BA"/>
    <w:rsid w:val="00B27DC3"/>
    <w:rsid w:val="00B42D37"/>
    <w:rsid w:val="00B4505C"/>
    <w:rsid w:val="00B56B04"/>
    <w:rsid w:val="00B64AC5"/>
    <w:rsid w:val="00B75CDB"/>
    <w:rsid w:val="00B85CD7"/>
    <w:rsid w:val="00B90842"/>
    <w:rsid w:val="00B96061"/>
    <w:rsid w:val="00B963B4"/>
    <w:rsid w:val="00BA06FF"/>
    <w:rsid w:val="00BA15AD"/>
    <w:rsid w:val="00BA3769"/>
    <w:rsid w:val="00BB0868"/>
    <w:rsid w:val="00BB3CC1"/>
    <w:rsid w:val="00BC2430"/>
    <w:rsid w:val="00BC4800"/>
    <w:rsid w:val="00BD0B29"/>
    <w:rsid w:val="00BD5BFB"/>
    <w:rsid w:val="00BD6069"/>
    <w:rsid w:val="00BF06E6"/>
    <w:rsid w:val="00BF31C3"/>
    <w:rsid w:val="00BF686F"/>
    <w:rsid w:val="00C008BE"/>
    <w:rsid w:val="00C00CAB"/>
    <w:rsid w:val="00C02026"/>
    <w:rsid w:val="00C05DCC"/>
    <w:rsid w:val="00C136A6"/>
    <w:rsid w:val="00C16B6D"/>
    <w:rsid w:val="00C23A0B"/>
    <w:rsid w:val="00C23C21"/>
    <w:rsid w:val="00C27711"/>
    <w:rsid w:val="00C356E9"/>
    <w:rsid w:val="00C4303F"/>
    <w:rsid w:val="00C43C68"/>
    <w:rsid w:val="00C5560D"/>
    <w:rsid w:val="00C61E32"/>
    <w:rsid w:val="00C70C9A"/>
    <w:rsid w:val="00C80688"/>
    <w:rsid w:val="00C84406"/>
    <w:rsid w:val="00C85B96"/>
    <w:rsid w:val="00C95600"/>
    <w:rsid w:val="00CA01D8"/>
    <w:rsid w:val="00CB3472"/>
    <w:rsid w:val="00CB43DE"/>
    <w:rsid w:val="00CB56A5"/>
    <w:rsid w:val="00CC119F"/>
    <w:rsid w:val="00CC7F71"/>
    <w:rsid w:val="00CD0128"/>
    <w:rsid w:val="00CD326F"/>
    <w:rsid w:val="00CD6456"/>
    <w:rsid w:val="00CE1BE9"/>
    <w:rsid w:val="00CE7BAD"/>
    <w:rsid w:val="00CF1CC4"/>
    <w:rsid w:val="00CF4540"/>
    <w:rsid w:val="00CF4E33"/>
    <w:rsid w:val="00D1159F"/>
    <w:rsid w:val="00D14933"/>
    <w:rsid w:val="00D14C08"/>
    <w:rsid w:val="00D21E1F"/>
    <w:rsid w:val="00D31825"/>
    <w:rsid w:val="00D32DD3"/>
    <w:rsid w:val="00D35C86"/>
    <w:rsid w:val="00D43D42"/>
    <w:rsid w:val="00D44128"/>
    <w:rsid w:val="00D50149"/>
    <w:rsid w:val="00D53751"/>
    <w:rsid w:val="00D613A0"/>
    <w:rsid w:val="00D718FA"/>
    <w:rsid w:val="00D726A1"/>
    <w:rsid w:val="00D85FE0"/>
    <w:rsid w:val="00D9150A"/>
    <w:rsid w:val="00D9586E"/>
    <w:rsid w:val="00DA1F03"/>
    <w:rsid w:val="00DC7A2E"/>
    <w:rsid w:val="00DD0FAE"/>
    <w:rsid w:val="00DD7FE8"/>
    <w:rsid w:val="00DE0707"/>
    <w:rsid w:val="00DE3CE8"/>
    <w:rsid w:val="00DF0046"/>
    <w:rsid w:val="00DF2A07"/>
    <w:rsid w:val="00DF4E45"/>
    <w:rsid w:val="00E0029B"/>
    <w:rsid w:val="00E03ECD"/>
    <w:rsid w:val="00E14676"/>
    <w:rsid w:val="00E14ADB"/>
    <w:rsid w:val="00E20BE9"/>
    <w:rsid w:val="00E251F2"/>
    <w:rsid w:val="00E3154A"/>
    <w:rsid w:val="00E3768C"/>
    <w:rsid w:val="00E42991"/>
    <w:rsid w:val="00E43576"/>
    <w:rsid w:val="00E45804"/>
    <w:rsid w:val="00E47D61"/>
    <w:rsid w:val="00E5235F"/>
    <w:rsid w:val="00E56FD8"/>
    <w:rsid w:val="00E60F58"/>
    <w:rsid w:val="00E62782"/>
    <w:rsid w:val="00E63BF6"/>
    <w:rsid w:val="00E648CC"/>
    <w:rsid w:val="00E72F42"/>
    <w:rsid w:val="00E74B7F"/>
    <w:rsid w:val="00E77289"/>
    <w:rsid w:val="00E93704"/>
    <w:rsid w:val="00E94696"/>
    <w:rsid w:val="00E97216"/>
    <w:rsid w:val="00EA2255"/>
    <w:rsid w:val="00EA3145"/>
    <w:rsid w:val="00EA3C35"/>
    <w:rsid w:val="00EA4BEA"/>
    <w:rsid w:val="00EA7004"/>
    <w:rsid w:val="00EB0456"/>
    <w:rsid w:val="00EB0B9F"/>
    <w:rsid w:val="00EC4C2D"/>
    <w:rsid w:val="00EF0907"/>
    <w:rsid w:val="00EF6AD7"/>
    <w:rsid w:val="00F00D1A"/>
    <w:rsid w:val="00F020EB"/>
    <w:rsid w:val="00F07077"/>
    <w:rsid w:val="00F10CC9"/>
    <w:rsid w:val="00F12D42"/>
    <w:rsid w:val="00F13FBD"/>
    <w:rsid w:val="00F17A1C"/>
    <w:rsid w:val="00F24BB3"/>
    <w:rsid w:val="00F26385"/>
    <w:rsid w:val="00F273FF"/>
    <w:rsid w:val="00F362F4"/>
    <w:rsid w:val="00F5522E"/>
    <w:rsid w:val="00F57C18"/>
    <w:rsid w:val="00F66200"/>
    <w:rsid w:val="00F9042F"/>
    <w:rsid w:val="00F9068E"/>
    <w:rsid w:val="00F9330B"/>
    <w:rsid w:val="00FC5EA7"/>
    <w:rsid w:val="00FC686E"/>
    <w:rsid w:val="00FD0A30"/>
    <w:rsid w:val="00FD5564"/>
    <w:rsid w:val="00FE115B"/>
    <w:rsid w:val="00FE16C9"/>
    <w:rsid w:val="00FE4361"/>
    <w:rsid w:val="00FE724E"/>
    <w:rsid w:val="00FE7AF4"/>
    <w:rsid w:val="00FE7DBD"/>
    <w:rsid w:val="00FF0EF9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1FF95E4A"/>
  <w15:docId w15:val="{903AA924-0338-477C-9600-EF00DBD3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customStyle="1" w:styleId="berschrift1Zchn">
    <w:name w:val="Überschrift 1 Zchn"/>
    <w:basedOn w:val="Absatz-Standardschriftart"/>
    <w:link w:val="berschrift1"/>
    <w:rsid w:val="00AF3FB9"/>
    <w:rPr>
      <w:rFonts w:ascii="Wuerth Bold" w:hAnsi="Wuerth Bold" w:cs="Arial"/>
      <w:bCs/>
      <w:kern w:val="32"/>
      <w:sz w:val="28"/>
      <w:szCs w:val="32"/>
    </w:rPr>
  </w:style>
  <w:style w:type="paragraph" w:styleId="Listenabsatz">
    <w:name w:val="List Paragraph"/>
    <w:basedOn w:val="Standard"/>
    <w:uiPriority w:val="34"/>
    <w:qFormat/>
    <w:rsid w:val="00CC7F71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6116F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611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6116F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611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6116F"/>
    <w:rPr>
      <w:rFonts w:ascii="Wuerth Book" w:hAnsi="Wuerth Book" w:cs="Arial"/>
      <w:b/>
      <w:bCs/>
      <w:kern w:val="24"/>
    </w:rPr>
  </w:style>
  <w:style w:type="character" w:styleId="Hyperlink">
    <w:name w:val="Hyperlink"/>
    <w:basedOn w:val="Absatz-Standardschriftart"/>
    <w:unhideWhenUsed/>
    <w:rsid w:val="00D9586E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semiHidden/>
    <w:unhideWhenUsed/>
    <w:rsid w:val="00B75CD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50149"/>
    <w:rPr>
      <w:rFonts w:ascii="Wuerth Book" w:hAnsi="Wuerth Book" w:cs="Arial"/>
      <w:kern w:val="24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F9068E"/>
    <w:rPr>
      <w:rFonts w:ascii="Wuerth Bold" w:hAnsi="Wuerth Bold" w:cs="Arial"/>
      <w:bCs/>
      <w:iCs/>
      <w:kern w:val="24"/>
      <w:sz w:val="1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5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2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66072">
                          <w:marLeft w:val="-18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19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72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27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24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178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0560877">
                                          <w:marLeft w:val="-180"/>
                                          <w:marRight w:val="-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946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1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970332">
                          <w:marLeft w:val="-180"/>
                          <w:marRight w:val="-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76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94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38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46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05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935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3132650">
                                          <w:marLeft w:val="-180"/>
                                          <w:marRight w:val="-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98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erth-ag.ch/medi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tthias.schlatter@wuerth-ag.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hyperlink" Target="mailto:bauloc@wuerth-ag.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uloc.ch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74546-0869-4777-8678-2AF1B54A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chantal.bialy@wuerth-ag.ch</dc:creator>
  <cp:keywords/>
  <cp:lastModifiedBy>Bialy, Chantal</cp:lastModifiedBy>
  <cp:revision>8</cp:revision>
  <cp:lastPrinted>2019-12-19T09:14:00Z</cp:lastPrinted>
  <dcterms:created xsi:type="dcterms:W3CDTF">2021-10-27T14:52:00Z</dcterms:created>
  <dcterms:modified xsi:type="dcterms:W3CDTF">2021-11-16T10:17:00Z</dcterms:modified>
</cp:coreProperties>
</file>